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B37" w:rsidRPr="00BC48BF" w:rsidRDefault="00982B37" w:rsidP="00982B37">
      <w:pPr>
        <w:bidi/>
        <w:spacing w:after="0"/>
        <w:ind w:left="-284" w:right="-286"/>
        <w:jc w:val="both"/>
        <w:rPr>
          <w:rFonts w:ascii="Times New Roman" w:hAnsi="Times New Roman" w:cs="Times New Roman"/>
          <w:bCs/>
          <w:sz w:val="24"/>
          <w:szCs w:val="24"/>
          <w:rtl/>
        </w:rPr>
      </w:pPr>
      <w:r w:rsidRPr="00BC48BF">
        <w:rPr>
          <w:rFonts w:ascii="Times New Roman" w:hAnsi="Times New Roman" w:cs="Times New Roman" w:hint="cs"/>
          <w:bCs/>
          <w:sz w:val="24"/>
          <w:szCs w:val="24"/>
          <w:rtl/>
        </w:rPr>
        <w:t>اسم ولقب المريض:</w:t>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t>تاريخ الولادة:</w:t>
      </w:r>
    </w:p>
    <w:p w:rsidR="00982B37" w:rsidRPr="00BC48BF" w:rsidRDefault="00982B37" w:rsidP="00982B37">
      <w:pPr>
        <w:bidi/>
        <w:spacing w:after="0"/>
        <w:ind w:left="-284" w:right="-286"/>
        <w:jc w:val="both"/>
        <w:rPr>
          <w:rFonts w:ascii="Times New Roman" w:hAnsi="Times New Roman" w:cs="Times New Roman"/>
          <w:bCs/>
          <w:sz w:val="24"/>
          <w:szCs w:val="24"/>
          <w:rtl/>
        </w:rPr>
      </w:pPr>
      <w:r w:rsidRPr="00BC48BF">
        <w:rPr>
          <w:rFonts w:ascii="Times New Roman" w:hAnsi="Times New Roman" w:cs="Times New Roman" w:hint="cs"/>
          <w:bCs/>
          <w:sz w:val="24"/>
          <w:szCs w:val="24"/>
          <w:rtl/>
        </w:rPr>
        <w:t>رقم البروتوكول:</w:t>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r>
      <w:r w:rsidRPr="00BC48BF">
        <w:rPr>
          <w:rFonts w:ascii="Times New Roman" w:hAnsi="Times New Roman" w:cs="Times New Roman" w:hint="cs"/>
          <w:bCs/>
          <w:sz w:val="24"/>
          <w:szCs w:val="24"/>
          <w:rtl/>
        </w:rPr>
        <w:tab/>
        <w:t>تاريخ القبول:</w:t>
      </w:r>
    </w:p>
    <w:p w:rsidR="00080A49" w:rsidRPr="00F4166A" w:rsidRDefault="00080A49" w:rsidP="00905DD6">
      <w:pPr>
        <w:spacing w:after="0"/>
        <w:jc w:val="both"/>
        <w:rPr>
          <w:rFonts w:ascii="Times New Roman" w:hAnsi="Times New Roman" w:cs="Times New Roman"/>
          <w:b/>
        </w:rPr>
      </w:pPr>
    </w:p>
    <w:p w:rsidR="00982B37" w:rsidRDefault="00982B37" w:rsidP="007934CA">
      <w:pPr>
        <w:bidi/>
        <w:spacing w:after="0"/>
        <w:ind w:left="-284" w:right="-286" w:firstLine="284"/>
        <w:jc w:val="both"/>
        <w:rPr>
          <w:rFonts w:ascii="Times New Roman" w:hAnsi="Times New Roman" w:cs="Times New Roman"/>
          <w:b/>
          <w:rtl/>
        </w:rPr>
      </w:pPr>
      <w:r>
        <w:rPr>
          <w:rFonts w:ascii="Times New Roman" w:hAnsi="Times New Roman" w:cs="Times New Roman" w:hint="cs"/>
          <w:b/>
          <w:rtl/>
        </w:rPr>
        <w:t>سيتم تطبيق العلاج من قِبل: .....................................................................................................................</w:t>
      </w:r>
    </w:p>
    <w:p w:rsidR="000E3060" w:rsidRPr="00F4166A" w:rsidRDefault="000E3060" w:rsidP="00080A49">
      <w:pPr>
        <w:pStyle w:val="AralkYok"/>
        <w:rPr>
          <w:rFonts w:ascii="Times New Roman" w:hAnsi="Times New Roman" w:cs="Times New Roman"/>
          <w:b/>
        </w:rPr>
      </w:pPr>
    </w:p>
    <w:p w:rsidR="00982B37" w:rsidRDefault="00982B37" w:rsidP="00982B37">
      <w:pPr>
        <w:pStyle w:val="AralkYok"/>
        <w:bidi/>
        <w:rPr>
          <w:rFonts w:ascii="Times New Roman" w:hAnsi="Times New Roman" w:cs="Times New Roman"/>
          <w:rtl/>
        </w:rPr>
      </w:pPr>
      <w:r>
        <w:rPr>
          <w:rFonts w:ascii="Times New Roman" w:hAnsi="Times New Roman" w:cs="Times New Roman" w:hint="cs"/>
          <w:rtl/>
        </w:rPr>
        <w:t>عزيزي المريض يرجى القراءة بشكل دقيق!!!</w:t>
      </w:r>
    </w:p>
    <w:p w:rsidR="00982B37" w:rsidRDefault="00982B37" w:rsidP="00982B37">
      <w:pPr>
        <w:pStyle w:val="AralkYok"/>
        <w:bidi/>
        <w:rPr>
          <w:rFonts w:ascii="Times New Roman" w:hAnsi="Times New Roman" w:cs="Times New Roman"/>
          <w:rtl/>
        </w:rPr>
      </w:pPr>
      <w:r>
        <w:rPr>
          <w:rFonts w:ascii="Times New Roman" w:hAnsi="Times New Roman" w:cs="Times New Roman" w:hint="cs"/>
          <w:rtl/>
        </w:rPr>
        <w:t>قام السّيد/السّيدة  ...................................، ابن /بنت ................................ مكان الولادة ............................................. بمراجعة الأمراض الدّاخليّة بغرض الفحص والعلاج اللازمين نتيجة لشكوى المريض المكتوبة في ملف المريض رقم ....................................</w:t>
      </w:r>
    </w:p>
    <w:p w:rsidR="00982B37" w:rsidRDefault="00EC7160" w:rsidP="00EC7160">
      <w:pPr>
        <w:pStyle w:val="AralkYok"/>
        <w:bidi/>
        <w:rPr>
          <w:rFonts w:ascii="Times New Roman" w:hAnsi="Times New Roman" w:cs="Times New Roman"/>
          <w:rtl/>
        </w:rPr>
      </w:pPr>
      <w:r>
        <w:rPr>
          <w:rFonts w:ascii="Times New Roman" w:hAnsi="Times New Roman" w:cs="Times New Roman" w:hint="cs"/>
          <w:rtl/>
        </w:rPr>
        <w:t>كانت نتيجة المعاينة والتّدقيق الطّبي هي الحاجة إلى أخذ عيّنات من النّخاع العظمي و/أو وذلك لأنه من المعتقد أن يكون هناك ................................ بسبب التّشخيص /التّشخيص الأولي.</w:t>
      </w:r>
    </w:p>
    <w:p w:rsidR="00982B37" w:rsidRPr="00F4166A" w:rsidRDefault="00982B37" w:rsidP="00043216">
      <w:pPr>
        <w:pStyle w:val="AralkYok"/>
        <w:rPr>
          <w:rFonts w:ascii="Times New Roman" w:hAnsi="Times New Roman" w:cs="Times New Roman"/>
        </w:rPr>
      </w:pPr>
    </w:p>
    <w:p w:rsidR="00043216" w:rsidRPr="00F4166A" w:rsidRDefault="00043216" w:rsidP="00080A49">
      <w:pPr>
        <w:pStyle w:val="AralkYok"/>
        <w:rPr>
          <w:rFonts w:ascii="Times New Roman" w:hAnsi="Times New Roman" w:cs="Times New Roman"/>
          <w:b/>
        </w:rPr>
      </w:pPr>
    </w:p>
    <w:p w:rsidR="00EC7160" w:rsidRPr="007934CA" w:rsidRDefault="00616FB2" w:rsidP="00EC7160">
      <w:pPr>
        <w:pStyle w:val="AralkYok"/>
        <w:bidi/>
        <w:rPr>
          <w:rFonts w:ascii="Times New Roman" w:hAnsi="Times New Roman" w:cs="Times New Roman"/>
          <w:b/>
          <w:bCs/>
          <w:rtl/>
        </w:rPr>
      </w:pPr>
      <w:r w:rsidRPr="007934CA">
        <w:rPr>
          <w:rFonts w:ascii="Times New Roman" w:hAnsi="Times New Roman" w:cs="Times New Roman" w:hint="cs"/>
          <w:b/>
          <w:bCs/>
          <w:rtl/>
        </w:rPr>
        <w:t>معلومات عامّة:</w:t>
      </w:r>
    </w:p>
    <w:p w:rsidR="00616FB2" w:rsidRDefault="008C26B6" w:rsidP="007934CA">
      <w:pPr>
        <w:pStyle w:val="AralkYok"/>
        <w:bidi/>
        <w:rPr>
          <w:rFonts w:ascii="Times New Roman" w:hAnsi="Times New Roman" w:cs="Times New Roman"/>
          <w:rtl/>
        </w:rPr>
      </w:pPr>
      <w:r>
        <w:rPr>
          <w:rFonts w:ascii="Times New Roman" w:hAnsi="Times New Roman" w:cs="Times New Roman" w:hint="cs"/>
          <w:rtl/>
        </w:rPr>
        <w:t>بعد استلقاء المريض على بطنه أو على جانبه يتم تنظيف المن</w:t>
      </w:r>
      <w:r w:rsidR="007934CA">
        <w:rPr>
          <w:rFonts w:ascii="Times New Roman" w:hAnsi="Times New Roman" w:cs="Times New Roman" w:hint="cs"/>
          <w:rtl/>
        </w:rPr>
        <w:t>ط</w:t>
      </w:r>
      <w:r>
        <w:rPr>
          <w:rFonts w:ascii="Times New Roman" w:hAnsi="Times New Roman" w:cs="Times New Roman" w:hint="cs"/>
          <w:rtl/>
        </w:rPr>
        <w:t xml:space="preserve">قة الّتي سيتم فيها أخذ الخزعات أو العيّنات بواسطة مطهّر بوفيدون وبيتادين. يتم إجراء التّخدير الموضعي للمنطقة بواسطة مواد التّخدير (ليدوكاين، بريلوكاين). بعد التّخدير يتم العمل على أخذ العيّنات العظميّة والخزعات بواسطة ابرة مخصّصة للعمليّة بعد التّأكد من تحقيق شروط التّعقيم. </w:t>
      </w:r>
    </w:p>
    <w:p w:rsidR="008C26B6" w:rsidRDefault="008C26B6" w:rsidP="008C26B6">
      <w:pPr>
        <w:pStyle w:val="AralkYok"/>
        <w:bidi/>
        <w:rPr>
          <w:rFonts w:ascii="Times New Roman" w:hAnsi="Times New Roman" w:cs="Times New Roman"/>
          <w:rtl/>
        </w:rPr>
      </w:pPr>
      <w:r>
        <w:rPr>
          <w:rFonts w:ascii="Times New Roman" w:hAnsi="Times New Roman" w:cs="Times New Roman" w:hint="cs"/>
          <w:rtl/>
        </w:rPr>
        <w:t xml:space="preserve">في حالة الجّوع، يُنصح بتناول الطّعام/الإفطار بعد إجراء العمليّة. </w:t>
      </w:r>
    </w:p>
    <w:p w:rsidR="008C26B6" w:rsidRDefault="008C26B6" w:rsidP="008C26B6">
      <w:pPr>
        <w:pStyle w:val="AralkYok"/>
        <w:bidi/>
        <w:rPr>
          <w:rFonts w:ascii="Times New Roman" w:hAnsi="Times New Roman" w:cs="Times New Roman"/>
          <w:rtl/>
        </w:rPr>
      </w:pPr>
      <w:r>
        <w:rPr>
          <w:rFonts w:ascii="Times New Roman" w:hAnsi="Times New Roman" w:cs="Times New Roman" w:hint="cs"/>
          <w:rtl/>
        </w:rPr>
        <w:t>يجب عليك أن تقوم بإبلاغ الطّبيب بجميع الأدوية الّتي تتناولها وبشكل خاص الأدوية الّتي تساعد على تميّع الدّم (مثل الأسبرين، هيبارين، كومادين).</w:t>
      </w:r>
    </w:p>
    <w:p w:rsidR="008C26B6" w:rsidRDefault="008C26B6" w:rsidP="008C26B6">
      <w:pPr>
        <w:pStyle w:val="AralkYok"/>
        <w:bidi/>
        <w:rPr>
          <w:rFonts w:ascii="Times New Roman" w:hAnsi="Times New Roman" w:cs="Times New Roman"/>
          <w:rtl/>
        </w:rPr>
      </w:pPr>
      <w:r>
        <w:rPr>
          <w:rFonts w:ascii="Times New Roman" w:hAnsi="Times New Roman" w:cs="Times New Roman" w:hint="cs"/>
          <w:rtl/>
        </w:rPr>
        <w:t>يمكن خلع الضّماد بعد يوم من العمليّة ويمكن القيام بالاستحمام بعد يومين من العمليّة. في حال وجود حالة سابقة بنزيف يصعب إيقافه فيجب بكل تأكيد إبلاغ الطّبيب بذلك.</w:t>
      </w:r>
    </w:p>
    <w:p w:rsidR="008C26B6" w:rsidRDefault="008C26B6" w:rsidP="008C26B6">
      <w:pPr>
        <w:pStyle w:val="AralkYok"/>
        <w:bidi/>
        <w:rPr>
          <w:rFonts w:ascii="Times New Roman" w:hAnsi="Times New Roman" w:cs="Times New Roman"/>
          <w:rtl/>
        </w:rPr>
      </w:pPr>
    </w:p>
    <w:p w:rsidR="00EC7160" w:rsidRPr="00F4166A" w:rsidRDefault="00EC7160" w:rsidP="00043216">
      <w:pPr>
        <w:pStyle w:val="AralkYok"/>
        <w:rPr>
          <w:rFonts w:ascii="Times New Roman" w:hAnsi="Times New Roman" w:cs="Times New Roman"/>
        </w:rPr>
      </w:pPr>
    </w:p>
    <w:p w:rsidR="00EA33EF" w:rsidRPr="00F4166A" w:rsidRDefault="00EA33EF" w:rsidP="00043216">
      <w:pPr>
        <w:pStyle w:val="AralkYok"/>
        <w:rPr>
          <w:rFonts w:ascii="Times New Roman" w:hAnsi="Times New Roman" w:cs="Times New Roman"/>
          <w:b/>
        </w:rPr>
      </w:pPr>
      <w:r w:rsidRPr="00F4166A">
        <w:rPr>
          <w:rFonts w:ascii="Times New Roman" w:hAnsi="Times New Roman" w:cs="Times New Roman"/>
          <w:b/>
          <w:noProof/>
          <w:lang w:eastAsia="tr-TR"/>
        </w:rPr>
        <w:drawing>
          <wp:inline distT="0" distB="0" distL="0" distR="0" wp14:anchorId="76724225" wp14:editId="18606D72">
            <wp:extent cx="6076950" cy="1866900"/>
            <wp:effectExtent l="0" t="0" r="0" b="0"/>
            <wp:docPr id="1" name="Resim 1" descr="C:\Users\kalite.yonetim\Desktop\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ite.yonetim\Desktop\K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1866900"/>
                    </a:xfrm>
                    <a:prstGeom prst="rect">
                      <a:avLst/>
                    </a:prstGeom>
                    <a:noFill/>
                    <a:ln>
                      <a:noFill/>
                    </a:ln>
                  </pic:spPr>
                </pic:pic>
              </a:graphicData>
            </a:graphic>
          </wp:inline>
        </w:drawing>
      </w:r>
    </w:p>
    <w:p w:rsidR="008C26B6" w:rsidRDefault="008C26B6" w:rsidP="00E2723C">
      <w:pPr>
        <w:spacing w:after="0" w:line="0" w:lineRule="atLeast"/>
        <w:jc w:val="both"/>
        <w:rPr>
          <w:rFonts w:ascii="Times New Roman" w:eastAsia="Arial" w:hAnsi="Times New Roman" w:cs="Times New Roman"/>
          <w:b/>
          <w:rtl/>
          <w:lang w:eastAsia="tr-TR"/>
        </w:rPr>
      </w:pPr>
    </w:p>
    <w:p w:rsidR="008C26B6" w:rsidRPr="007934CA" w:rsidRDefault="008C26B6" w:rsidP="008C26B6">
      <w:pPr>
        <w:bidi/>
        <w:spacing w:after="0" w:line="0" w:lineRule="atLeast"/>
        <w:jc w:val="both"/>
        <w:rPr>
          <w:rFonts w:ascii="Times New Roman" w:eastAsia="Arial" w:hAnsi="Times New Roman" w:cs="Times New Roman"/>
          <w:bCs/>
          <w:rtl/>
          <w:lang w:eastAsia="tr-TR"/>
        </w:rPr>
      </w:pPr>
      <w:r w:rsidRPr="007934CA">
        <w:rPr>
          <w:rFonts w:ascii="Times New Roman" w:eastAsia="Arial" w:hAnsi="Times New Roman" w:cs="Times New Roman" w:hint="cs"/>
          <w:bCs/>
          <w:rtl/>
          <w:lang w:eastAsia="tr-TR"/>
        </w:rPr>
        <w:t>الفوائد المنتظرة من العمليّة</w:t>
      </w:r>
    </w:p>
    <w:p w:rsidR="008C26B6" w:rsidRDefault="00CE4D7E" w:rsidP="008C26B6">
      <w:pPr>
        <w:bidi/>
        <w:spacing w:after="0" w:line="0" w:lineRule="atLeast"/>
        <w:jc w:val="both"/>
        <w:rPr>
          <w:rFonts w:ascii="Times New Roman" w:eastAsia="Arial" w:hAnsi="Times New Roman" w:cs="Times New Roman"/>
          <w:b/>
          <w:rtl/>
          <w:lang w:eastAsia="tr-TR"/>
        </w:rPr>
      </w:pPr>
      <w:r>
        <w:rPr>
          <w:rFonts w:ascii="Times New Roman" w:eastAsia="Arial" w:hAnsi="Times New Roman" w:cs="Times New Roman" w:hint="cs"/>
          <w:b/>
          <w:rtl/>
          <w:lang w:eastAsia="tr-TR"/>
        </w:rPr>
        <w:t>عمليّة أخذ العيّنات هي عمليّة يتم فيها أخذ عيّنتين متباعدتين من النّخاع العظمي وأخذ قطعة عظميّة (نسيج). تعتبر العيّنات المأخوذة في غاية الأهميّة وذلك في عمليّات التّشخيص.</w:t>
      </w:r>
    </w:p>
    <w:p w:rsidR="00CE4D7E" w:rsidRDefault="00CE4D7E" w:rsidP="00CE4D7E">
      <w:pPr>
        <w:bidi/>
        <w:spacing w:after="0" w:line="0" w:lineRule="atLeast"/>
        <w:jc w:val="both"/>
        <w:rPr>
          <w:rFonts w:ascii="Times New Roman" w:eastAsia="Arial" w:hAnsi="Times New Roman" w:cs="Times New Roman"/>
          <w:b/>
          <w:rtl/>
          <w:lang w:eastAsia="tr-TR"/>
        </w:rPr>
      </w:pPr>
    </w:p>
    <w:p w:rsidR="00CE4D7E" w:rsidRPr="007934CA" w:rsidRDefault="00CE4D7E" w:rsidP="00CE4D7E">
      <w:pPr>
        <w:bidi/>
        <w:spacing w:after="0" w:line="0" w:lineRule="atLeast"/>
        <w:jc w:val="both"/>
        <w:rPr>
          <w:rFonts w:ascii="Times New Roman" w:eastAsia="Arial" w:hAnsi="Times New Roman" w:cs="Times New Roman"/>
          <w:bCs/>
          <w:rtl/>
          <w:lang w:eastAsia="tr-TR"/>
        </w:rPr>
      </w:pPr>
      <w:r w:rsidRPr="007934CA">
        <w:rPr>
          <w:rFonts w:ascii="Times New Roman" w:eastAsia="Arial" w:hAnsi="Times New Roman" w:cs="Times New Roman" w:hint="cs"/>
          <w:bCs/>
          <w:rtl/>
          <w:lang w:eastAsia="tr-TR"/>
        </w:rPr>
        <w:t>النّتائج الّتي يمكن مواجهتها في حال عدم إجراء العمليّة</w:t>
      </w:r>
    </w:p>
    <w:p w:rsidR="00CE4D7E" w:rsidRDefault="00CE4D7E" w:rsidP="00CE4D7E">
      <w:pPr>
        <w:bidi/>
        <w:spacing w:after="0" w:line="0" w:lineRule="atLeast"/>
        <w:jc w:val="both"/>
        <w:rPr>
          <w:rFonts w:ascii="Times New Roman" w:eastAsia="Arial" w:hAnsi="Times New Roman" w:cs="Times New Roman"/>
          <w:b/>
          <w:rtl/>
          <w:lang w:eastAsia="tr-TR"/>
        </w:rPr>
      </w:pPr>
      <w:r>
        <w:rPr>
          <w:rFonts w:ascii="Times New Roman" w:eastAsia="Arial" w:hAnsi="Times New Roman" w:cs="Times New Roman" w:hint="cs"/>
          <w:b/>
          <w:rtl/>
          <w:lang w:eastAsia="tr-TR"/>
        </w:rPr>
        <w:t>تساعد عمليّة أخذ العيّنات النّخاعية وأخذ الخزعات على القيام بالتّشخيص الصّحيح للتمكين من إجراء العلاج الصّحيح. تعتبر العيّنات المأخوذة في غاية الأهميّة وذلك في عمليّات التّشخيص. وفي حال عدم القيام بعمليّة أخذ العيّنات من الممكن ظهور مشاكل في عمليّات التّشخيص أو عدم القدرة على تشخيص الحالات.</w:t>
      </w:r>
    </w:p>
    <w:p w:rsidR="00CE4D7E" w:rsidRDefault="00CE4D7E" w:rsidP="00CE4D7E">
      <w:pPr>
        <w:bidi/>
        <w:spacing w:after="0" w:line="0" w:lineRule="atLeast"/>
        <w:jc w:val="both"/>
        <w:rPr>
          <w:rFonts w:ascii="Times New Roman" w:eastAsia="Arial" w:hAnsi="Times New Roman" w:cs="Times New Roman"/>
          <w:b/>
          <w:rtl/>
          <w:lang w:eastAsia="tr-TR"/>
        </w:rPr>
      </w:pPr>
    </w:p>
    <w:p w:rsidR="00CE4D7E" w:rsidRPr="007934CA" w:rsidRDefault="00CE4D7E" w:rsidP="00CE4D7E">
      <w:pPr>
        <w:bidi/>
        <w:spacing w:after="0" w:line="0" w:lineRule="atLeast"/>
        <w:jc w:val="both"/>
        <w:rPr>
          <w:rFonts w:ascii="Times New Roman" w:eastAsia="Arial" w:hAnsi="Times New Roman" w:cs="Times New Roman"/>
          <w:bCs/>
          <w:rtl/>
          <w:lang w:eastAsia="tr-TR"/>
        </w:rPr>
      </w:pPr>
      <w:r w:rsidRPr="007934CA">
        <w:rPr>
          <w:rFonts w:ascii="Times New Roman" w:eastAsia="Arial" w:hAnsi="Times New Roman" w:cs="Times New Roman" w:hint="cs"/>
          <w:bCs/>
          <w:rtl/>
          <w:lang w:eastAsia="tr-TR"/>
        </w:rPr>
        <w:t>الطّرق البديلة:</w:t>
      </w:r>
    </w:p>
    <w:p w:rsidR="00CE4D7E" w:rsidRDefault="00CE4D7E" w:rsidP="00CE4D7E">
      <w:pPr>
        <w:bidi/>
        <w:spacing w:after="0" w:line="0" w:lineRule="atLeast"/>
        <w:jc w:val="both"/>
        <w:rPr>
          <w:rFonts w:ascii="Times New Roman" w:eastAsia="Arial" w:hAnsi="Times New Roman" w:cs="Times New Roman"/>
          <w:b/>
          <w:rtl/>
          <w:lang w:eastAsia="tr-TR"/>
        </w:rPr>
      </w:pPr>
      <w:r>
        <w:rPr>
          <w:rFonts w:ascii="Times New Roman" w:eastAsia="Arial" w:hAnsi="Times New Roman" w:cs="Times New Roman" w:hint="cs"/>
          <w:b/>
          <w:rtl/>
          <w:lang w:eastAsia="tr-TR"/>
        </w:rPr>
        <w:t>لا يوجد طرق بديلة للعمليّة.</w:t>
      </w:r>
    </w:p>
    <w:p w:rsidR="00CE4D7E" w:rsidRDefault="00CE4D7E" w:rsidP="00CE4D7E">
      <w:pPr>
        <w:bidi/>
        <w:spacing w:after="0" w:line="0" w:lineRule="atLeast"/>
        <w:jc w:val="both"/>
        <w:rPr>
          <w:rFonts w:ascii="Times New Roman" w:eastAsia="Arial" w:hAnsi="Times New Roman" w:cs="Times New Roman"/>
          <w:b/>
          <w:rtl/>
          <w:lang w:eastAsia="tr-TR"/>
        </w:rPr>
      </w:pPr>
    </w:p>
    <w:p w:rsidR="00CE4D7E" w:rsidRPr="007934CA" w:rsidRDefault="00CE4D7E" w:rsidP="00CE4D7E">
      <w:pPr>
        <w:bidi/>
        <w:spacing w:after="0" w:line="0" w:lineRule="atLeast"/>
        <w:jc w:val="both"/>
        <w:rPr>
          <w:rFonts w:ascii="Times New Roman" w:eastAsia="Arial" w:hAnsi="Times New Roman" w:cs="Times New Roman"/>
          <w:bCs/>
          <w:rtl/>
          <w:lang w:eastAsia="tr-TR"/>
        </w:rPr>
      </w:pPr>
      <w:r w:rsidRPr="007934CA">
        <w:rPr>
          <w:rFonts w:ascii="Times New Roman" w:eastAsia="Arial" w:hAnsi="Times New Roman" w:cs="Times New Roman" w:hint="cs"/>
          <w:bCs/>
          <w:rtl/>
          <w:lang w:eastAsia="tr-TR"/>
        </w:rPr>
        <w:t>أخطار ومضاعفات العمليّة:</w:t>
      </w:r>
    </w:p>
    <w:p w:rsidR="00CE4D7E" w:rsidRDefault="00CE4D7E" w:rsidP="00CE4D7E">
      <w:pPr>
        <w:bidi/>
        <w:spacing w:after="0" w:line="0" w:lineRule="atLeast"/>
        <w:jc w:val="both"/>
        <w:rPr>
          <w:rFonts w:ascii="Times New Roman" w:eastAsia="Arial" w:hAnsi="Times New Roman" w:cs="Times New Roman"/>
          <w:b/>
          <w:rtl/>
          <w:lang w:eastAsia="tr-TR"/>
        </w:rPr>
      </w:pPr>
      <w:r>
        <w:rPr>
          <w:rFonts w:ascii="Times New Roman" w:eastAsia="Arial" w:hAnsi="Times New Roman" w:cs="Times New Roman" w:hint="cs"/>
          <w:b/>
          <w:rtl/>
          <w:lang w:eastAsia="tr-TR"/>
        </w:rPr>
        <w:t>يتم إبقاء المرضى الّذين قاموا بإجراء أخذ العيّنات تحت المراقبة لفترة من الزّمن. ويتم مراقبة النّزيف في مكان إدخال الإبرة.</w:t>
      </w:r>
    </w:p>
    <w:p w:rsidR="00CE4D7E" w:rsidRDefault="00CE4D7E" w:rsidP="00CE4D7E">
      <w:pPr>
        <w:bidi/>
        <w:spacing w:after="0" w:line="0" w:lineRule="atLeast"/>
        <w:jc w:val="both"/>
        <w:rPr>
          <w:rFonts w:ascii="Times New Roman" w:eastAsia="Arial" w:hAnsi="Times New Roman" w:cs="Times New Roman"/>
          <w:b/>
          <w:rtl/>
          <w:lang w:eastAsia="tr-TR"/>
        </w:rPr>
      </w:pPr>
    </w:p>
    <w:p w:rsidR="00CE4D7E" w:rsidRDefault="00CE4D7E" w:rsidP="00CE4D7E">
      <w:pPr>
        <w:bidi/>
        <w:spacing w:after="0" w:line="0" w:lineRule="atLeast"/>
        <w:jc w:val="both"/>
        <w:rPr>
          <w:rFonts w:ascii="Times New Roman" w:eastAsia="Arial" w:hAnsi="Times New Roman" w:cs="Times New Roman"/>
          <w:b/>
          <w:rtl/>
          <w:lang w:eastAsia="tr-TR"/>
        </w:rPr>
      </w:pPr>
      <w:r>
        <w:rPr>
          <w:rFonts w:ascii="Times New Roman" w:eastAsia="Arial" w:hAnsi="Times New Roman" w:cs="Times New Roman" w:hint="cs"/>
          <w:b/>
          <w:rtl/>
          <w:lang w:eastAsia="tr-TR"/>
        </w:rPr>
        <w:lastRenderedPageBreak/>
        <w:t>من الممكن ظهور بعض الآثار الجّانبيّة الطّبيعيّة والمخاطر من عمليّة أخذ الخزعات. نسبة هذه الآثار والمخاطر حوالي 5%. أكثر هذه الآثار شيوعاً هي الألم ومن الممكن السّيطرة عليه بواسطة الأدوية. وفي بعض الحالات يعاني المرضى من انخفاض في ضغط الدّم إضافةً إلى الدّوار والتّعب. كما ومن الممكن حدوث نزيف. من الممكن حدوث النّزيف داخل العضلات وداخل البطن مما يجعلها تهديداً على حياة المريض. كما ومن الممكن تشكّل خثرات الدّم (الجلطات) في مكان إجراء العمليّة.</w:t>
      </w:r>
    </w:p>
    <w:p w:rsidR="00CE4D7E" w:rsidRDefault="00CE4D7E" w:rsidP="00CE4D7E">
      <w:pPr>
        <w:bidi/>
        <w:spacing w:after="0" w:line="0" w:lineRule="atLeast"/>
        <w:jc w:val="both"/>
        <w:rPr>
          <w:rFonts w:ascii="Times New Roman" w:eastAsia="Arial" w:hAnsi="Times New Roman" w:cs="Times New Roman"/>
          <w:b/>
          <w:rtl/>
          <w:lang w:eastAsia="tr-TR"/>
        </w:rPr>
      </w:pPr>
    </w:p>
    <w:p w:rsidR="007934CA" w:rsidRDefault="007934CA" w:rsidP="007934CA">
      <w:pPr>
        <w:bidi/>
        <w:spacing w:after="0" w:line="0" w:lineRule="atLeast"/>
        <w:jc w:val="both"/>
        <w:rPr>
          <w:rFonts w:ascii="Times New Roman" w:eastAsia="Arial" w:hAnsi="Times New Roman" w:cs="Times New Roman"/>
          <w:b/>
          <w:rtl/>
          <w:lang w:eastAsia="tr-TR"/>
        </w:rPr>
      </w:pPr>
      <w:r>
        <w:rPr>
          <w:rFonts w:ascii="Times New Roman" w:eastAsia="Arial" w:hAnsi="Times New Roman" w:cs="Times New Roman" w:hint="cs"/>
          <w:b/>
          <w:rtl/>
          <w:lang w:eastAsia="tr-TR"/>
        </w:rPr>
        <w:t>ومن النّادر حدوث التهاب في مكان العمليّة.</w:t>
      </w:r>
    </w:p>
    <w:p w:rsidR="007934CA" w:rsidRDefault="007934CA" w:rsidP="007934CA">
      <w:pPr>
        <w:bidi/>
        <w:spacing w:after="0" w:line="0" w:lineRule="atLeast"/>
        <w:jc w:val="both"/>
        <w:rPr>
          <w:rFonts w:ascii="Times New Roman" w:eastAsia="Arial" w:hAnsi="Times New Roman" w:cs="Times New Roman"/>
          <w:b/>
          <w:rtl/>
          <w:lang w:eastAsia="tr-TR"/>
        </w:rPr>
      </w:pPr>
      <w:r>
        <w:rPr>
          <w:rFonts w:ascii="Times New Roman" w:eastAsia="Arial" w:hAnsi="Times New Roman" w:cs="Times New Roman" w:hint="cs"/>
          <w:b/>
          <w:rtl/>
          <w:lang w:eastAsia="tr-TR"/>
        </w:rPr>
        <w:t>ومن النّادر جدّا حدوث مضاعفات مثل انكسار الإبرة.</w:t>
      </w:r>
    </w:p>
    <w:p w:rsidR="007934CA" w:rsidRDefault="007934CA" w:rsidP="007934CA">
      <w:pPr>
        <w:bidi/>
        <w:spacing w:after="0" w:line="0" w:lineRule="atLeast"/>
        <w:jc w:val="both"/>
        <w:rPr>
          <w:rFonts w:ascii="Times New Roman" w:eastAsia="Arial" w:hAnsi="Times New Roman" w:cs="Times New Roman"/>
          <w:b/>
          <w:rtl/>
          <w:lang w:eastAsia="tr-TR"/>
        </w:rPr>
      </w:pPr>
      <w:r>
        <w:rPr>
          <w:rFonts w:ascii="Times New Roman" w:eastAsia="Arial" w:hAnsi="Times New Roman" w:cs="Times New Roman" w:hint="cs"/>
          <w:b/>
          <w:rtl/>
          <w:lang w:eastAsia="tr-TR"/>
        </w:rPr>
        <w:t>إضافة إلى ذلك تمّ الإبلاغ مسبقاً عن حدوث وفاة نتيجة للمضاعفات أو لأسباب ثانويّة.</w:t>
      </w:r>
    </w:p>
    <w:p w:rsidR="007934CA" w:rsidRDefault="007934CA" w:rsidP="007934CA">
      <w:pPr>
        <w:bidi/>
        <w:spacing w:after="0" w:line="0" w:lineRule="atLeast"/>
        <w:jc w:val="both"/>
        <w:rPr>
          <w:rFonts w:ascii="Times New Roman" w:eastAsia="Arial" w:hAnsi="Times New Roman" w:cs="Times New Roman"/>
          <w:b/>
          <w:rtl/>
          <w:lang w:eastAsia="tr-TR"/>
        </w:rPr>
      </w:pPr>
    </w:p>
    <w:p w:rsidR="007934CA" w:rsidRPr="007934CA" w:rsidRDefault="007934CA" w:rsidP="007934CA">
      <w:pPr>
        <w:bidi/>
        <w:spacing w:after="0" w:line="0" w:lineRule="atLeast"/>
        <w:jc w:val="both"/>
        <w:rPr>
          <w:rFonts w:ascii="Times New Roman" w:eastAsia="Arial" w:hAnsi="Times New Roman" w:cs="Times New Roman"/>
          <w:bCs/>
          <w:rtl/>
          <w:lang w:eastAsia="tr-TR"/>
        </w:rPr>
      </w:pPr>
      <w:r w:rsidRPr="007934CA">
        <w:rPr>
          <w:rFonts w:ascii="Times New Roman" w:eastAsia="Arial" w:hAnsi="Times New Roman" w:cs="Times New Roman" w:hint="cs"/>
          <w:bCs/>
          <w:rtl/>
          <w:lang w:eastAsia="tr-TR"/>
        </w:rPr>
        <w:t>الوقت المتوقّع للعمليّة:</w:t>
      </w:r>
    </w:p>
    <w:p w:rsidR="007934CA" w:rsidRDefault="007934CA" w:rsidP="007934CA">
      <w:pPr>
        <w:bidi/>
        <w:spacing w:after="0" w:line="0" w:lineRule="atLeast"/>
        <w:jc w:val="both"/>
        <w:rPr>
          <w:rFonts w:ascii="Times New Roman" w:eastAsia="Arial" w:hAnsi="Times New Roman" w:cs="Times New Roman"/>
          <w:b/>
          <w:rtl/>
          <w:lang w:eastAsia="tr-TR"/>
        </w:rPr>
      </w:pPr>
      <w:r>
        <w:rPr>
          <w:rFonts w:ascii="Times New Roman" w:eastAsia="Arial" w:hAnsi="Times New Roman" w:cs="Times New Roman" w:hint="cs"/>
          <w:b/>
          <w:rtl/>
          <w:lang w:eastAsia="tr-TR"/>
        </w:rPr>
        <w:t>يتراوح بين 30-40 دقيقة.</w:t>
      </w:r>
    </w:p>
    <w:p w:rsidR="00CE4D7E" w:rsidRPr="00CE4D7E" w:rsidRDefault="00CE4D7E" w:rsidP="00CE4D7E">
      <w:pPr>
        <w:bidi/>
        <w:spacing w:after="0" w:line="0" w:lineRule="atLeast"/>
        <w:jc w:val="both"/>
        <w:rPr>
          <w:rFonts w:ascii="Times New Roman" w:eastAsia="Arial" w:hAnsi="Times New Roman" w:cs="Times New Roman"/>
          <w:b/>
          <w:rtl/>
          <w:lang w:eastAsia="tr-TR"/>
        </w:rPr>
      </w:pPr>
    </w:p>
    <w:p w:rsidR="007934CA" w:rsidRPr="007934CA" w:rsidRDefault="007934CA" w:rsidP="007934CA">
      <w:pPr>
        <w:autoSpaceDE w:val="0"/>
        <w:autoSpaceDN w:val="0"/>
        <w:bidi/>
        <w:adjustRightInd w:val="0"/>
        <w:spacing w:after="0"/>
        <w:ind w:left="-284" w:right="-286" w:firstLine="284"/>
        <w:jc w:val="both"/>
        <w:rPr>
          <w:rFonts w:ascii="Times New Roman" w:eastAsia="Arial" w:hAnsi="Times New Roman" w:cs="Times New Roman"/>
          <w:bCs/>
          <w:rtl/>
          <w:lang w:eastAsia="tr-TR"/>
        </w:rPr>
      </w:pPr>
      <w:r w:rsidRPr="007934CA">
        <w:rPr>
          <w:rFonts w:ascii="Times New Roman" w:eastAsia="Arial" w:hAnsi="Times New Roman" w:cs="Times New Roman" w:hint="cs"/>
          <w:bCs/>
          <w:rtl/>
          <w:lang w:eastAsia="tr-TR"/>
        </w:rPr>
        <w:t>الخصائص المهمّة المتعلّقة بالأدوية الّتي سيتم استخدامها:</w:t>
      </w:r>
    </w:p>
    <w:p w:rsidR="007934CA" w:rsidRPr="007934CA" w:rsidRDefault="007934CA" w:rsidP="007934CA">
      <w:pPr>
        <w:autoSpaceDE w:val="0"/>
        <w:autoSpaceDN w:val="0"/>
        <w:bidi/>
        <w:adjustRightInd w:val="0"/>
        <w:spacing w:after="0"/>
        <w:ind w:right="-286"/>
        <w:jc w:val="both"/>
        <w:rPr>
          <w:rFonts w:ascii="Times New Roman" w:eastAsia="Arial" w:hAnsi="Times New Roman" w:cs="Times New Roman"/>
          <w:b/>
          <w:rtl/>
          <w:lang w:eastAsia="tr-TR"/>
        </w:rPr>
      </w:pPr>
      <w:r w:rsidRPr="007934CA">
        <w:rPr>
          <w:rFonts w:ascii="Times New Roman" w:eastAsia="Arial" w:hAnsi="Times New Roman" w:cs="Times New Roman" w:hint="cs"/>
          <w:b/>
          <w:rtl/>
          <w:lang w:eastAsia="tr-TR"/>
        </w:rPr>
        <w:t>من الممكن حدوث آثار جانبيّة/سامّة لمواد التّخدير الّتي سيتم استخدامها أثناء العمل الجّراحي على بعض الأعضاء مثل الرّئتين والقلب و الدّماغ و الكلى و الكبد. ولهذا من الممكن أن تكون الآثار خطيرة على الحياة.</w:t>
      </w:r>
    </w:p>
    <w:p w:rsidR="00CE4D7E" w:rsidRDefault="00CE4D7E" w:rsidP="00CE4D7E">
      <w:pPr>
        <w:bidi/>
        <w:spacing w:after="0" w:line="0" w:lineRule="atLeast"/>
        <w:jc w:val="both"/>
        <w:rPr>
          <w:rFonts w:ascii="Times New Roman" w:eastAsia="Arial" w:hAnsi="Times New Roman" w:cs="Times New Roman"/>
          <w:b/>
          <w:rtl/>
          <w:lang w:eastAsia="tr-TR"/>
        </w:rPr>
      </w:pPr>
    </w:p>
    <w:p w:rsidR="007934CA" w:rsidRPr="007934CA" w:rsidRDefault="007934CA" w:rsidP="007934CA">
      <w:pPr>
        <w:autoSpaceDE w:val="0"/>
        <w:autoSpaceDN w:val="0"/>
        <w:bidi/>
        <w:adjustRightInd w:val="0"/>
        <w:spacing w:after="0"/>
        <w:ind w:left="-284" w:right="-286" w:firstLine="284"/>
        <w:jc w:val="both"/>
        <w:rPr>
          <w:rFonts w:ascii="Times New Roman" w:eastAsia="Arial" w:hAnsi="Times New Roman" w:cs="Times New Roman"/>
          <w:bCs/>
          <w:rtl/>
          <w:lang w:eastAsia="tr-TR"/>
        </w:rPr>
      </w:pPr>
      <w:r w:rsidRPr="007934CA">
        <w:rPr>
          <w:rFonts w:ascii="Times New Roman" w:eastAsia="Arial" w:hAnsi="Times New Roman" w:cs="Times New Roman" w:hint="cs"/>
          <w:bCs/>
          <w:rtl/>
          <w:lang w:eastAsia="tr-TR"/>
        </w:rPr>
        <w:t>التّوصيات الضّروريّة المتعلّقة بنمط الحياة لصحّة المريض:</w:t>
      </w:r>
    </w:p>
    <w:p w:rsidR="007934CA" w:rsidRDefault="007934CA" w:rsidP="007934CA">
      <w:pPr>
        <w:pStyle w:val="AralkYok"/>
        <w:bidi/>
        <w:rPr>
          <w:rFonts w:ascii="Times New Roman" w:hAnsi="Times New Roman" w:cs="Times New Roman"/>
          <w:rtl/>
        </w:rPr>
      </w:pPr>
      <w:r>
        <w:rPr>
          <w:rFonts w:ascii="Times New Roman" w:hAnsi="Times New Roman" w:cs="Times New Roman" w:hint="cs"/>
          <w:rtl/>
        </w:rPr>
        <w:t xml:space="preserve">في حالة الجّوع، يُنصح بتناول الطّعام/الإفطار بعد إجراء العمليّة. </w:t>
      </w:r>
    </w:p>
    <w:p w:rsidR="007934CA" w:rsidRDefault="007934CA" w:rsidP="007934CA">
      <w:pPr>
        <w:pStyle w:val="AralkYok"/>
        <w:bidi/>
        <w:rPr>
          <w:rFonts w:ascii="Times New Roman" w:hAnsi="Times New Roman" w:cs="Times New Roman"/>
          <w:rtl/>
        </w:rPr>
      </w:pPr>
      <w:r>
        <w:rPr>
          <w:rFonts w:ascii="Times New Roman" w:hAnsi="Times New Roman" w:cs="Times New Roman" w:hint="cs"/>
          <w:rtl/>
        </w:rPr>
        <w:t>يجب عليك أن تقوم بإبلاغ الطّبيب بجميع الأدوية الّتي تتناولها وبشكل خاص الأدوية الّتي تساعد على تميّع الدّم (مثل الأسبرين، هيبارين، كومادين).</w:t>
      </w:r>
    </w:p>
    <w:p w:rsidR="007934CA" w:rsidRDefault="007934CA" w:rsidP="007934CA">
      <w:pPr>
        <w:autoSpaceDE w:val="0"/>
        <w:autoSpaceDN w:val="0"/>
        <w:bidi/>
        <w:adjustRightInd w:val="0"/>
        <w:spacing w:after="0"/>
        <w:ind w:right="-286"/>
        <w:jc w:val="both"/>
        <w:rPr>
          <w:rFonts w:ascii="Times New Roman" w:hAnsi="Times New Roman" w:cs="Times New Roman"/>
          <w:rtl/>
        </w:rPr>
      </w:pPr>
      <w:r>
        <w:rPr>
          <w:rFonts w:ascii="Times New Roman" w:hAnsi="Times New Roman" w:cs="Times New Roman" w:hint="cs"/>
          <w:rtl/>
        </w:rPr>
        <w:t>يمكن خلع الضّماد بعد يوم من العمليّة ويمكن القيام بالاستحمام بعد يومين من العمليّة. في حال وجود حالة سابقة بنزيف يصعب إيقافه فيجب بكل تأكيد إبلاغ الطّبيب بذلك.</w:t>
      </w:r>
    </w:p>
    <w:p w:rsidR="007934CA" w:rsidRDefault="007934CA" w:rsidP="007934CA">
      <w:pPr>
        <w:autoSpaceDE w:val="0"/>
        <w:autoSpaceDN w:val="0"/>
        <w:bidi/>
        <w:adjustRightInd w:val="0"/>
        <w:spacing w:after="0"/>
        <w:ind w:right="-286"/>
        <w:jc w:val="both"/>
        <w:rPr>
          <w:rFonts w:ascii="Times New Roman" w:hAnsi="Times New Roman" w:cs="Times New Roman"/>
          <w:rtl/>
        </w:rPr>
      </w:pPr>
    </w:p>
    <w:p w:rsidR="007934CA" w:rsidRDefault="007934CA" w:rsidP="007934CA">
      <w:pPr>
        <w:autoSpaceDE w:val="0"/>
        <w:autoSpaceDN w:val="0"/>
        <w:bidi/>
        <w:adjustRightInd w:val="0"/>
        <w:spacing w:after="0"/>
        <w:ind w:right="-286"/>
        <w:jc w:val="both"/>
        <w:rPr>
          <w:rFonts w:ascii="Times New Roman" w:eastAsia="Times New Roman" w:hAnsi="Times New Roman" w:cs="Times New Roman"/>
          <w:bCs/>
        </w:rPr>
      </w:pPr>
      <w:r>
        <w:rPr>
          <w:rFonts w:ascii="Times New Roman" w:eastAsia="Times New Roman" w:hAnsi="Times New Roman" w:cs="Times New Roman" w:hint="cs"/>
          <w:bCs/>
          <w:rtl/>
        </w:rPr>
        <w:t>في حال حاجتكم للمساعدة الطّبيّة في هذا الموضوع يمكنكم التّقدّم إلى طبيبكم الخاص أو أي طبيب آخر أو طلب العلاج من العيادة الّتي قمتم بمراجعتها أو طلب المساعدة عبر اتّصالكم على 112.</w:t>
      </w:r>
    </w:p>
    <w:p w:rsidR="007934CA" w:rsidRPr="007934CA" w:rsidRDefault="007934CA" w:rsidP="007934CA">
      <w:pPr>
        <w:autoSpaceDE w:val="0"/>
        <w:autoSpaceDN w:val="0"/>
        <w:bidi/>
        <w:adjustRightInd w:val="0"/>
        <w:spacing w:after="0"/>
        <w:ind w:right="-286"/>
        <w:jc w:val="both"/>
        <w:rPr>
          <w:rFonts w:ascii="Times New Roman" w:eastAsia="Arial" w:hAnsi="Times New Roman" w:cs="Times New Roman"/>
          <w:b/>
          <w:rtl/>
          <w:lang w:eastAsia="tr-TR"/>
        </w:rPr>
      </w:pPr>
    </w:p>
    <w:p w:rsidR="008C26B6" w:rsidRDefault="008C26B6" w:rsidP="007934CA">
      <w:pPr>
        <w:bidi/>
        <w:spacing w:after="0" w:line="0" w:lineRule="atLeast"/>
        <w:jc w:val="both"/>
        <w:rPr>
          <w:rFonts w:ascii="Times New Roman" w:eastAsia="Arial" w:hAnsi="Times New Roman" w:cs="Times New Roman"/>
          <w:b/>
          <w:rtl/>
          <w:lang w:eastAsia="tr-TR" w:bidi="ar-SY"/>
        </w:rPr>
      </w:pPr>
    </w:p>
    <w:p w:rsidR="008A6F18" w:rsidRPr="00F4166A" w:rsidRDefault="008A6F18" w:rsidP="00EA33EF">
      <w:pPr>
        <w:pStyle w:val="AralkYok"/>
        <w:rPr>
          <w:rFonts w:ascii="Times New Roman" w:hAnsi="Times New Roman" w:cs="Times New Roman"/>
        </w:rPr>
      </w:pPr>
    </w:p>
    <w:p w:rsidR="00733103" w:rsidRPr="00F4166A" w:rsidRDefault="00733103" w:rsidP="00EA33EF">
      <w:pPr>
        <w:pStyle w:val="AralkYok"/>
        <w:rPr>
          <w:rFonts w:ascii="Times New Roman" w:hAnsi="Times New Roman" w:cs="Times New Roman"/>
        </w:rPr>
      </w:pPr>
    </w:p>
    <w:p w:rsidR="00733103" w:rsidRPr="00F4166A" w:rsidRDefault="00733103" w:rsidP="00EA33EF">
      <w:pPr>
        <w:pStyle w:val="AralkYok"/>
        <w:rPr>
          <w:rFonts w:ascii="Times New Roman" w:hAnsi="Times New Roman" w:cs="Times New Roman"/>
        </w:rPr>
      </w:pPr>
    </w:p>
    <w:p w:rsidR="00F4166A" w:rsidRPr="00F4166A" w:rsidRDefault="00F4166A" w:rsidP="00F4166A">
      <w:pPr>
        <w:spacing w:after="0" w:line="273" w:lineRule="auto"/>
        <w:ind w:right="400"/>
        <w:jc w:val="both"/>
        <w:rPr>
          <w:rFonts w:ascii="Times New Roman" w:eastAsia="Arial" w:hAnsi="Times New Roman" w:cs="Times New Roman"/>
          <w:sz w:val="20"/>
          <w:szCs w:val="20"/>
          <w:lang w:eastAsia="tr-TR"/>
        </w:rPr>
      </w:pPr>
    </w:p>
    <w:p w:rsidR="007934CA" w:rsidRDefault="007934CA" w:rsidP="007934CA">
      <w:pPr>
        <w:autoSpaceDE w:val="0"/>
        <w:autoSpaceDN w:val="0"/>
        <w:adjustRightInd w:val="0"/>
        <w:spacing w:after="0"/>
        <w:ind w:left="-284" w:right="-286"/>
        <w:jc w:val="center"/>
        <w:rPr>
          <w:rFonts w:ascii="Times New Roman" w:eastAsia="Times New Roman" w:hAnsi="Times New Roman" w:cs="Times New Roman"/>
          <w:b/>
          <w:bCs/>
          <w:rtl/>
          <w:lang w:bidi="ar-SY"/>
        </w:rPr>
      </w:pPr>
      <w:r>
        <w:rPr>
          <w:rFonts w:ascii="Times New Roman" w:eastAsia="Times New Roman" w:hAnsi="Times New Roman" w:cs="Times New Roman" w:hint="cs"/>
          <w:b/>
          <w:bCs/>
          <w:rtl/>
          <w:lang w:bidi="ar-SY"/>
        </w:rPr>
        <w:t>ملاحظات من خطابات تبليغ الأطبّاء</w:t>
      </w:r>
    </w:p>
    <w:p w:rsidR="00F4166A" w:rsidRPr="00F4166A" w:rsidRDefault="00F4166A" w:rsidP="00F4166A">
      <w:pPr>
        <w:spacing w:after="0"/>
        <w:ind w:right="-853"/>
        <w:jc w:val="both"/>
        <w:rPr>
          <w:rFonts w:ascii="Times New Roman" w:eastAsia="Arial" w:hAnsi="Times New Roman" w:cs="Times New Roman"/>
          <w:sz w:val="20"/>
          <w:szCs w:val="20"/>
          <w:lang w:eastAsia="tr-TR"/>
        </w:rPr>
      </w:pPr>
      <w:proofErr w:type="gramStart"/>
      <w:r w:rsidRPr="00F4166A">
        <w:rPr>
          <w:rFonts w:ascii="Times New Roman" w:eastAsia="Arial" w:hAnsi="Times New Roman" w:cs="Times New Roman"/>
          <w:sz w:val="20"/>
          <w:szCs w:val="20"/>
          <w:lang w:eastAsia="tr-TR"/>
        </w:rPr>
        <w:t>………………………………………………………………………………………………………………………………………</w:t>
      </w:r>
      <w:proofErr w:type="gramEnd"/>
    </w:p>
    <w:p w:rsidR="00F4166A" w:rsidRPr="00F4166A" w:rsidRDefault="00F4166A" w:rsidP="00F4166A">
      <w:pPr>
        <w:spacing w:after="0"/>
        <w:ind w:right="-853"/>
        <w:jc w:val="both"/>
        <w:rPr>
          <w:rFonts w:ascii="Times New Roman" w:eastAsia="Arial" w:hAnsi="Times New Roman" w:cs="Times New Roman"/>
          <w:sz w:val="20"/>
          <w:szCs w:val="20"/>
          <w:lang w:eastAsia="tr-TR"/>
        </w:rPr>
      </w:pPr>
      <w:proofErr w:type="gramStart"/>
      <w:r w:rsidRPr="00F4166A">
        <w:rPr>
          <w:rFonts w:ascii="Times New Roman" w:eastAsia="Arial" w:hAnsi="Times New Roman" w:cs="Times New Roman"/>
          <w:sz w:val="20"/>
          <w:szCs w:val="20"/>
          <w:lang w:eastAsia="tr-TR"/>
        </w:rPr>
        <w:t>……………………………………………………………………………………………………………………………………..</w:t>
      </w:r>
      <w:proofErr w:type="gramEnd"/>
    </w:p>
    <w:p w:rsidR="00F4166A" w:rsidRPr="00F4166A" w:rsidRDefault="00F4166A" w:rsidP="00F4166A">
      <w:pPr>
        <w:rPr>
          <w:rFonts w:ascii="Times New Roman" w:eastAsia="Arial" w:hAnsi="Times New Roman" w:cs="Times New Roman"/>
          <w:sz w:val="20"/>
          <w:szCs w:val="20"/>
          <w:lang w:eastAsia="tr-TR"/>
        </w:rPr>
      </w:pPr>
    </w:p>
    <w:tbl>
      <w:tblPr>
        <w:tblStyle w:val="TabloKlavuzu11"/>
        <w:tblpPr w:leftFromText="141" w:rightFromText="141" w:vertAnchor="text" w:horzAnchor="margin" w:tblpXSpec="center" w:tblpY="-68"/>
        <w:tblW w:w="11165" w:type="dxa"/>
        <w:tblLayout w:type="fixed"/>
        <w:tblLook w:val="04A0" w:firstRow="1" w:lastRow="0" w:firstColumn="1" w:lastColumn="0" w:noHBand="0" w:noVBand="1"/>
      </w:tblPr>
      <w:tblGrid>
        <w:gridCol w:w="5068"/>
        <w:gridCol w:w="4963"/>
        <w:gridCol w:w="1134"/>
      </w:tblGrid>
      <w:tr w:rsidR="007934CA" w:rsidRPr="00F4166A" w:rsidTr="001A53C4">
        <w:tc>
          <w:tcPr>
            <w:tcW w:w="10031" w:type="dxa"/>
            <w:gridSpan w:val="2"/>
            <w:shd w:val="clear" w:color="auto" w:fill="D9D9D9" w:themeFill="background1" w:themeFillShade="D9"/>
          </w:tcPr>
          <w:p w:rsidR="007934CA" w:rsidRPr="00893CDE" w:rsidRDefault="007934CA" w:rsidP="007934CA">
            <w:pPr>
              <w:ind w:left="284"/>
              <w:jc w:val="center"/>
              <w:rPr>
                <w:rFonts w:ascii="Times New Roman" w:eastAsia="Calibri" w:hAnsi="Times New Roman" w:cs="Times New Roman"/>
              </w:rPr>
            </w:pPr>
            <w:r>
              <w:rPr>
                <w:rFonts w:ascii="Times New Roman" w:eastAsia="Calibri" w:hAnsi="Times New Roman" w:cs="Times New Roman" w:hint="cs"/>
                <w:rtl/>
              </w:rPr>
              <w:lastRenderedPageBreak/>
              <w:t xml:space="preserve">قسم الحصول على الموافقة </w:t>
            </w:r>
          </w:p>
        </w:tc>
        <w:tc>
          <w:tcPr>
            <w:tcW w:w="1134" w:type="dxa"/>
            <w:shd w:val="clear" w:color="auto" w:fill="D9D9D9" w:themeFill="background1" w:themeFillShade="D9"/>
          </w:tcPr>
          <w:p w:rsidR="007934CA" w:rsidRPr="00893CDE" w:rsidRDefault="007934CA" w:rsidP="007934CA">
            <w:pPr>
              <w:ind w:left="284" w:hanging="176"/>
              <w:jc w:val="center"/>
              <w:rPr>
                <w:rFonts w:ascii="Times New Roman" w:eastAsia="Calibri" w:hAnsi="Times New Roman" w:cs="Times New Roman"/>
              </w:rPr>
            </w:pPr>
            <w:r>
              <w:rPr>
                <w:rFonts w:ascii="Times New Roman" w:eastAsia="Calibri" w:hAnsi="Times New Roman" w:cs="Times New Roman" w:hint="cs"/>
                <w:rtl/>
              </w:rPr>
              <w:t>أجل</w:t>
            </w:r>
          </w:p>
        </w:tc>
      </w:tr>
      <w:tr w:rsidR="007934CA" w:rsidRPr="00F4166A" w:rsidTr="001A53C4">
        <w:tc>
          <w:tcPr>
            <w:tcW w:w="10031" w:type="dxa"/>
            <w:gridSpan w:val="2"/>
            <w:shd w:val="clear" w:color="auto" w:fill="FFFFFF" w:themeFill="background1"/>
          </w:tcPr>
          <w:p w:rsidR="007934CA" w:rsidRPr="00893CDE" w:rsidRDefault="007934CA" w:rsidP="007934CA">
            <w:pPr>
              <w:bidi/>
              <w:ind w:left="284" w:hanging="176"/>
              <w:rPr>
                <w:rFonts w:ascii="Times New Roman" w:eastAsia="Calibri" w:hAnsi="Times New Roman" w:cs="Times New Roman"/>
              </w:rPr>
            </w:pPr>
            <w:r>
              <w:rPr>
                <w:rFonts w:ascii="Times New Roman" w:eastAsia="Calibri" w:hAnsi="Times New Roman" w:cs="Times New Roman" w:hint="cs"/>
                <w:rtl/>
              </w:rPr>
              <w:t>أنا على علم بطرق العلاج البديلة و بأخطارها.</w:t>
            </w:r>
          </w:p>
        </w:tc>
        <w:tc>
          <w:tcPr>
            <w:tcW w:w="1134" w:type="dxa"/>
          </w:tcPr>
          <w:p w:rsidR="007934CA" w:rsidRPr="00F4166A" w:rsidRDefault="007934CA" w:rsidP="007934CA">
            <w:pPr>
              <w:ind w:left="284" w:hanging="176"/>
              <w:rPr>
                <w:rFonts w:ascii="Times New Roman" w:eastAsia="Calibri" w:hAnsi="Times New Roman" w:cs="Times New Roman"/>
              </w:rPr>
            </w:pPr>
          </w:p>
        </w:tc>
      </w:tr>
      <w:tr w:rsidR="007934CA" w:rsidRPr="00F4166A" w:rsidTr="001A53C4">
        <w:tc>
          <w:tcPr>
            <w:tcW w:w="10031" w:type="dxa"/>
            <w:gridSpan w:val="2"/>
            <w:shd w:val="clear" w:color="auto" w:fill="FFFFFF" w:themeFill="background1"/>
          </w:tcPr>
          <w:p w:rsidR="007934CA" w:rsidRPr="00893CDE" w:rsidRDefault="007934CA" w:rsidP="007934CA">
            <w:pPr>
              <w:bidi/>
              <w:ind w:left="284" w:hanging="176"/>
              <w:rPr>
                <w:rFonts w:ascii="Times New Roman" w:eastAsia="Calibri" w:hAnsi="Times New Roman" w:cs="Times New Roman"/>
              </w:rPr>
            </w:pPr>
            <w:r>
              <w:rPr>
                <w:rFonts w:ascii="Times New Roman" w:eastAsia="Calibri" w:hAnsi="Times New Roman" w:cs="Times New Roman" w:hint="cs"/>
                <w:rtl/>
              </w:rPr>
              <w:t xml:space="preserve">أنا على علم بمخاطر </w:t>
            </w:r>
            <w:r w:rsidR="0076273F">
              <w:rPr>
                <w:rFonts w:ascii="Times New Roman" w:eastAsia="Calibri" w:hAnsi="Times New Roman" w:cs="Times New Roman" w:hint="cs"/>
                <w:rtl/>
              </w:rPr>
              <w:t>الإجراء الطبي</w:t>
            </w:r>
            <w:r>
              <w:rPr>
                <w:rFonts w:ascii="Times New Roman" w:eastAsia="Calibri" w:hAnsi="Times New Roman" w:cs="Times New Roman" w:hint="cs"/>
                <w:rtl/>
              </w:rPr>
              <w:t xml:space="preserve"> وبآثارها الجّانبيّة.</w:t>
            </w:r>
          </w:p>
        </w:tc>
        <w:tc>
          <w:tcPr>
            <w:tcW w:w="1134" w:type="dxa"/>
          </w:tcPr>
          <w:p w:rsidR="007934CA" w:rsidRPr="00F4166A" w:rsidRDefault="007934CA" w:rsidP="007934CA">
            <w:pPr>
              <w:ind w:left="284" w:hanging="176"/>
              <w:rPr>
                <w:rFonts w:ascii="Times New Roman" w:eastAsia="Calibri" w:hAnsi="Times New Roman" w:cs="Times New Roman"/>
              </w:rPr>
            </w:pPr>
          </w:p>
        </w:tc>
      </w:tr>
      <w:tr w:rsidR="007934CA" w:rsidRPr="00F4166A" w:rsidTr="001A53C4">
        <w:tc>
          <w:tcPr>
            <w:tcW w:w="10031" w:type="dxa"/>
            <w:gridSpan w:val="2"/>
            <w:shd w:val="clear" w:color="auto" w:fill="FFFFFF" w:themeFill="background1"/>
          </w:tcPr>
          <w:p w:rsidR="007934CA" w:rsidRPr="00893CDE" w:rsidRDefault="007934CA" w:rsidP="007934CA">
            <w:pPr>
              <w:bidi/>
              <w:ind w:left="284" w:hanging="176"/>
              <w:rPr>
                <w:rFonts w:ascii="Times New Roman" w:eastAsia="Calibri" w:hAnsi="Times New Roman" w:cs="Times New Roman"/>
              </w:rPr>
            </w:pPr>
            <w:r>
              <w:rPr>
                <w:rFonts w:ascii="Times New Roman" w:eastAsia="Calibri" w:hAnsi="Times New Roman" w:cs="Times New Roman" w:hint="cs"/>
                <w:rtl/>
              </w:rPr>
              <w:t xml:space="preserve">أنا على علم بالأمور الّتي ستحدث في حال عدم تطبيق </w:t>
            </w:r>
            <w:r w:rsidR="0076273F">
              <w:rPr>
                <w:rFonts w:ascii="Times New Roman" w:eastAsia="Calibri" w:hAnsi="Times New Roman" w:cs="Times New Roman" w:hint="cs"/>
                <w:rtl/>
              </w:rPr>
              <w:t>الإجراء الطبي</w:t>
            </w:r>
            <w:r>
              <w:rPr>
                <w:rFonts w:ascii="Times New Roman" w:eastAsia="Calibri" w:hAnsi="Times New Roman" w:cs="Times New Roman" w:hint="cs"/>
                <w:rtl/>
              </w:rPr>
              <w:t>.</w:t>
            </w:r>
          </w:p>
        </w:tc>
        <w:tc>
          <w:tcPr>
            <w:tcW w:w="1134" w:type="dxa"/>
          </w:tcPr>
          <w:p w:rsidR="007934CA" w:rsidRPr="00F4166A" w:rsidRDefault="007934CA" w:rsidP="007934CA">
            <w:pPr>
              <w:ind w:left="284" w:hanging="176"/>
              <w:rPr>
                <w:rFonts w:ascii="Times New Roman" w:eastAsia="Calibri" w:hAnsi="Times New Roman" w:cs="Times New Roman"/>
              </w:rPr>
            </w:pPr>
          </w:p>
        </w:tc>
      </w:tr>
      <w:tr w:rsidR="007934CA" w:rsidRPr="00F4166A" w:rsidTr="001A53C4">
        <w:tc>
          <w:tcPr>
            <w:tcW w:w="10031" w:type="dxa"/>
            <w:gridSpan w:val="2"/>
            <w:shd w:val="clear" w:color="auto" w:fill="FFFFFF" w:themeFill="background1"/>
          </w:tcPr>
          <w:p w:rsidR="007934CA" w:rsidRPr="00893CDE" w:rsidRDefault="007934CA" w:rsidP="007934CA">
            <w:pPr>
              <w:bidi/>
              <w:ind w:left="284" w:hanging="176"/>
              <w:rPr>
                <w:rFonts w:ascii="Times New Roman" w:eastAsia="Calibri" w:hAnsi="Times New Roman" w:cs="Times New Roman"/>
              </w:rPr>
            </w:pPr>
            <w:r>
              <w:rPr>
                <w:rFonts w:ascii="Times New Roman" w:eastAsia="Calibri" w:hAnsi="Times New Roman" w:cs="Times New Roman" w:hint="cs"/>
                <w:rtl/>
              </w:rPr>
              <w:t>فهمت جميع الأمور الّتي تمّ إخباري بها.</w:t>
            </w:r>
          </w:p>
        </w:tc>
        <w:tc>
          <w:tcPr>
            <w:tcW w:w="1134" w:type="dxa"/>
          </w:tcPr>
          <w:p w:rsidR="007934CA" w:rsidRPr="00F4166A" w:rsidRDefault="007934CA" w:rsidP="007934CA">
            <w:pPr>
              <w:ind w:left="284" w:hanging="176"/>
              <w:rPr>
                <w:rFonts w:ascii="Times New Roman" w:eastAsia="Calibri" w:hAnsi="Times New Roman" w:cs="Times New Roman"/>
              </w:rPr>
            </w:pPr>
          </w:p>
        </w:tc>
      </w:tr>
      <w:tr w:rsidR="007934CA" w:rsidRPr="00F4166A" w:rsidTr="001A53C4">
        <w:tc>
          <w:tcPr>
            <w:tcW w:w="10031" w:type="dxa"/>
            <w:gridSpan w:val="2"/>
            <w:shd w:val="clear" w:color="auto" w:fill="FFFFFF" w:themeFill="background1"/>
          </w:tcPr>
          <w:p w:rsidR="007934CA" w:rsidRPr="00893CDE" w:rsidRDefault="007934CA" w:rsidP="007934CA">
            <w:pPr>
              <w:bidi/>
              <w:ind w:left="284" w:hanging="176"/>
              <w:rPr>
                <w:rFonts w:ascii="Times New Roman" w:eastAsia="Calibri" w:hAnsi="Times New Roman" w:cs="Times New Roman"/>
              </w:rPr>
            </w:pPr>
            <w:r>
              <w:rPr>
                <w:rFonts w:ascii="Times New Roman" w:eastAsia="Calibri" w:hAnsi="Times New Roman" w:cs="Times New Roman" w:hint="cs"/>
                <w:rtl/>
              </w:rPr>
              <w:t xml:space="preserve">قام طبيبي بالإجابة على جميع تساؤلاتي. </w:t>
            </w:r>
          </w:p>
        </w:tc>
        <w:tc>
          <w:tcPr>
            <w:tcW w:w="1134" w:type="dxa"/>
          </w:tcPr>
          <w:p w:rsidR="007934CA" w:rsidRPr="00F4166A" w:rsidRDefault="007934CA" w:rsidP="007934CA">
            <w:pPr>
              <w:ind w:left="284" w:hanging="176"/>
              <w:rPr>
                <w:rFonts w:ascii="Times New Roman" w:eastAsia="Calibri" w:hAnsi="Times New Roman" w:cs="Times New Roman"/>
              </w:rPr>
            </w:pPr>
          </w:p>
        </w:tc>
      </w:tr>
      <w:tr w:rsidR="007934CA" w:rsidRPr="00F4166A" w:rsidTr="001A53C4">
        <w:tc>
          <w:tcPr>
            <w:tcW w:w="10031" w:type="dxa"/>
            <w:gridSpan w:val="2"/>
            <w:shd w:val="clear" w:color="auto" w:fill="FFFFFF" w:themeFill="background1"/>
          </w:tcPr>
          <w:p w:rsidR="007934CA" w:rsidRPr="00893CDE" w:rsidRDefault="007934CA" w:rsidP="007934CA">
            <w:pPr>
              <w:bidi/>
              <w:ind w:left="284" w:hanging="176"/>
              <w:rPr>
                <w:rFonts w:ascii="Times New Roman" w:eastAsia="Calibri" w:hAnsi="Times New Roman" w:cs="Times New Roman"/>
              </w:rPr>
            </w:pPr>
            <w:r>
              <w:rPr>
                <w:rFonts w:ascii="Times New Roman" w:eastAsia="Calibri" w:hAnsi="Times New Roman" w:cs="Times New Roman" w:hint="cs"/>
                <w:rtl/>
              </w:rPr>
              <w:t xml:space="preserve">أنا على علم بمعنى النّموذج التّوضيحي. </w:t>
            </w:r>
          </w:p>
        </w:tc>
        <w:tc>
          <w:tcPr>
            <w:tcW w:w="1134" w:type="dxa"/>
          </w:tcPr>
          <w:p w:rsidR="007934CA" w:rsidRPr="00F4166A" w:rsidRDefault="007934CA" w:rsidP="007934CA">
            <w:pPr>
              <w:ind w:left="284" w:hanging="176"/>
              <w:rPr>
                <w:rFonts w:ascii="Times New Roman" w:eastAsia="Calibri" w:hAnsi="Times New Roman" w:cs="Times New Roman"/>
              </w:rPr>
            </w:pPr>
          </w:p>
        </w:tc>
      </w:tr>
      <w:tr w:rsidR="007934CA" w:rsidRPr="00F4166A" w:rsidTr="001A53C4">
        <w:tc>
          <w:tcPr>
            <w:tcW w:w="10031" w:type="dxa"/>
            <w:gridSpan w:val="2"/>
            <w:shd w:val="clear" w:color="auto" w:fill="FFFFFF" w:themeFill="background1"/>
          </w:tcPr>
          <w:p w:rsidR="007934CA" w:rsidRPr="00893CDE" w:rsidRDefault="007934CA" w:rsidP="007934CA">
            <w:pPr>
              <w:bidi/>
              <w:ind w:left="284" w:hanging="176"/>
              <w:rPr>
                <w:rFonts w:ascii="Times New Roman" w:eastAsia="Calibri" w:hAnsi="Times New Roman" w:cs="Times New Roman"/>
              </w:rPr>
            </w:pPr>
            <w:r>
              <w:rPr>
                <w:rFonts w:ascii="Times New Roman" w:eastAsia="Calibri" w:hAnsi="Times New Roman" w:cs="Times New Roman" w:hint="cs"/>
                <w:rtl/>
              </w:rPr>
              <w:t>أنا أعلم الأشخاص الّذين سيقوم</w:t>
            </w:r>
            <w:r w:rsidR="004A7095">
              <w:rPr>
                <w:rFonts w:ascii="Times New Roman" w:eastAsia="Calibri" w:hAnsi="Times New Roman" w:cs="Times New Roman" w:hint="cs"/>
                <w:rtl/>
              </w:rPr>
              <w:t>ون</w:t>
            </w:r>
            <w:r>
              <w:rPr>
                <w:rFonts w:ascii="Times New Roman" w:eastAsia="Calibri" w:hAnsi="Times New Roman" w:cs="Times New Roman" w:hint="cs"/>
                <w:rtl/>
              </w:rPr>
              <w:t xml:space="preserve"> بإجراء </w:t>
            </w:r>
            <w:r w:rsidR="0076273F">
              <w:rPr>
                <w:rFonts w:ascii="Times New Roman" w:eastAsia="Calibri" w:hAnsi="Times New Roman" w:cs="Times New Roman" w:hint="cs"/>
                <w:rtl/>
              </w:rPr>
              <w:t>الإجراء الطبي</w:t>
            </w:r>
            <w:r>
              <w:rPr>
                <w:rFonts w:ascii="Times New Roman" w:eastAsia="Calibri" w:hAnsi="Times New Roman" w:cs="Times New Roman" w:hint="cs"/>
                <w:rtl/>
              </w:rPr>
              <w:t xml:space="preserve">. </w:t>
            </w:r>
          </w:p>
        </w:tc>
        <w:tc>
          <w:tcPr>
            <w:tcW w:w="1134" w:type="dxa"/>
          </w:tcPr>
          <w:p w:rsidR="007934CA" w:rsidRPr="00F4166A" w:rsidRDefault="007934CA" w:rsidP="007934CA">
            <w:pPr>
              <w:ind w:left="284" w:hanging="176"/>
              <w:rPr>
                <w:rFonts w:ascii="Times New Roman" w:eastAsia="Calibri" w:hAnsi="Times New Roman" w:cs="Times New Roman"/>
              </w:rPr>
            </w:pPr>
          </w:p>
        </w:tc>
      </w:tr>
      <w:tr w:rsidR="007934CA" w:rsidRPr="00F4166A" w:rsidTr="001A53C4">
        <w:tc>
          <w:tcPr>
            <w:tcW w:w="10031" w:type="dxa"/>
            <w:gridSpan w:val="2"/>
            <w:shd w:val="clear" w:color="auto" w:fill="FFFFFF" w:themeFill="background1"/>
          </w:tcPr>
          <w:p w:rsidR="007934CA" w:rsidRPr="00893CDE" w:rsidRDefault="007934CA" w:rsidP="007934CA">
            <w:pPr>
              <w:bidi/>
              <w:ind w:left="284" w:hanging="176"/>
              <w:rPr>
                <w:rFonts w:ascii="Times New Roman" w:eastAsia="Calibri" w:hAnsi="Times New Roman" w:cs="Times New Roman"/>
              </w:rPr>
            </w:pPr>
            <w:r>
              <w:rPr>
                <w:rFonts w:ascii="Times New Roman" w:eastAsia="Calibri" w:hAnsi="Times New Roman" w:cs="Times New Roman" w:hint="cs"/>
                <w:rtl/>
              </w:rPr>
              <w:t xml:space="preserve">أقوم باتّخاذ القرار بكامل إرادتي. </w:t>
            </w:r>
          </w:p>
        </w:tc>
        <w:tc>
          <w:tcPr>
            <w:tcW w:w="1134" w:type="dxa"/>
          </w:tcPr>
          <w:p w:rsidR="007934CA" w:rsidRPr="00F4166A" w:rsidRDefault="007934CA" w:rsidP="007934CA">
            <w:pPr>
              <w:ind w:left="284" w:hanging="176"/>
              <w:rPr>
                <w:rFonts w:ascii="Times New Roman" w:eastAsia="Calibri" w:hAnsi="Times New Roman" w:cs="Times New Roman"/>
              </w:rPr>
            </w:pPr>
          </w:p>
        </w:tc>
      </w:tr>
      <w:tr w:rsidR="007934CA" w:rsidRPr="00F4166A" w:rsidTr="001A53C4">
        <w:tc>
          <w:tcPr>
            <w:tcW w:w="10031" w:type="dxa"/>
            <w:gridSpan w:val="2"/>
            <w:shd w:val="clear" w:color="auto" w:fill="FFFFFF" w:themeFill="background1"/>
          </w:tcPr>
          <w:p w:rsidR="007934CA" w:rsidRPr="00893CDE" w:rsidRDefault="007934CA" w:rsidP="007934CA">
            <w:pPr>
              <w:bidi/>
              <w:ind w:left="284" w:hanging="176"/>
              <w:rPr>
                <w:rFonts w:ascii="Times New Roman" w:eastAsia="Calibri" w:hAnsi="Times New Roman" w:cs="Times New Roman"/>
              </w:rPr>
            </w:pPr>
            <w:r>
              <w:rPr>
                <w:rFonts w:ascii="Times New Roman" w:eastAsia="Calibri" w:hAnsi="Times New Roman" w:cs="Times New Roman" w:hint="cs"/>
                <w:rtl/>
              </w:rPr>
              <w:t xml:space="preserve"> أنا على علم بإمكانيّة استخدام حقّي برفض هذه </w:t>
            </w:r>
            <w:r w:rsidR="0076273F">
              <w:rPr>
                <w:rFonts w:ascii="Times New Roman" w:eastAsia="Calibri" w:hAnsi="Times New Roman" w:cs="Times New Roman" w:hint="cs"/>
                <w:rtl/>
              </w:rPr>
              <w:t>الإجراء الطبي</w:t>
            </w:r>
            <w:r>
              <w:rPr>
                <w:rFonts w:ascii="Times New Roman" w:eastAsia="Calibri" w:hAnsi="Times New Roman" w:cs="Times New Roman" w:hint="cs"/>
                <w:rtl/>
              </w:rPr>
              <w:t xml:space="preserve"> بالوقت الّذي أرغب به. </w:t>
            </w:r>
          </w:p>
        </w:tc>
        <w:tc>
          <w:tcPr>
            <w:tcW w:w="1134" w:type="dxa"/>
          </w:tcPr>
          <w:p w:rsidR="007934CA" w:rsidRPr="00F4166A" w:rsidRDefault="007934CA" w:rsidP="007934CA">
            <w:pPr>
              <w:ind w:left="284" w:hanging="176"/>
              <w:rPr>
                <w:rFonts w:ascii="Times New Roman" w:eastAsia="Calibri" w:hAnsi="Times New Roman" w:cs="Times New Roman"/>
              </w:rPr>
            </w:pPr>
          </w:p>
        </w:tc>
      </w:tr>
      <w:tr w:rsidR="00F4166A" w:rsidRPr="00F4166A" w:rsidTr="001A53C4">
        <w:trPr>
          <w:trHeight w:val="777"/>
        </w:trPr>
        <w:tc>
          <w:tcPr>
            <w:tcW w:w="11165" w:type="dxa"/>
            <w:gridSpan w:val="3"/>
            <w:shd w:val="clear" w:color="auto" w:fill="FFFFFF" w:themeFill="background1"/>
          </w:tcPr>
          <w:p w:rsidR="007934CA" w:rsidRDefault="007934CA" w:rsidP="007934CA">
            <w:pPr>
              <w:pStyle w:val="ListeParagraf"/>
              <w:numPr>
                <w:ilvl w:val="0"/>
                <w:numId w:val="4"/>
              </w:numPr>
              <w:bidi/>
              <w:rPr>
                <w:rFonts w:ascii="Times New Roman" w:eastAsia="Calibri" w:hAnsi="Times New Roman" w:cs="Times New Roman"/>
              </w:rPr>
            </w:pPr>
            <w:r w:rsidRPr="004A58DD">
              <w:rPr>
                <w:rFonts w:ascii="Times New Roman" w:eastAsia="Calibri" w:hAnsi="Times New Roman" w:cs="Times New Roman" w:hint="cs"/>
                <w:rtl/>
              </w:rPr>
              <w:t xml:space="preserve">قمت بقراءة جميع المعلومات أعلاه و حصلت على التّبليغ من الطّبيب الّذي قام بالتّوقيع في الأسفل. أصبحت على علم تام بأهداف </w:t>
            </w:r>
            <w:r w:rsidR="0076273F">
              <w:rPr>
                <w:rFonts w:ascii="Times New Roman" w:eastAsia="Calibri" w:hAnsi="Times New Roman" w:cs="Times New Roman" w:hint="cs"/>
                <w:rtl/>
              </w:rPr>
              <w:t>الإجراء الطبي</w:t>
            </w:r>
            <w:r w:rsidRPr="004A58DD">
              <w:rPr>
                <w:rFonts w:ascii="Times New Roman" w:eastAsia="Calibri" w:hAnsi="Times New Roman" w:cs="Times New Roman" w:hint="cs"/>
                <w:rtl/>
              </w:rPr>
              <w:t xml:space="preserve"> وأخطارها و مضاعفاتها و تنفيذ العلاج الإضافي (يرجى الكتابة باليد "فهمت ما قرأت</w:t>
            </w:r>
            <w:r>
              <w:rPr>
                <w:rFonts w:ascii="Times New Roman" w:eastAsia="Calibri" w:hAnsi="Times New Roman" w:cs="Times New Roman" w:hint="cs"/>
                <w:rtl/>
              </w:rPr>
              <w:t xml:space="preserve"> وأ</w:t>
            </w:r>
            <w:r w:rsidRPr="004A58DD">
              <w:rPr>
                <w:rFonts w:ascii="Times New Roman" w:eastAsia="Calibri" w:hAnsi="Times New Roman" w:cs="Times New Roman" w:hint="cs"/>
                <w:rtl/>
              </w:rPr>
              <w:t>علن</w:t>
            </w:r>
            <w:r>
              <w:rPr>
                <w:rFonts w:ascii="Times New Roman" w:eastAsia="Calibri" w:hAnsi="Times New Roman" w:cs="Times New Roman" w:hint="cs"/>
                <w:rtl/>
              </w:rPr>
              <w:t xml:space="preserve"> عن</w:t>
            </w:r>
            <w:r w:rsidRPr="004A58DD">
              <w:rPr>
                <w:rFonts w:ascii="Times New Roman" w:eastAsia="Calibri" w:hAnsi="Times New Roman" w:cs="Times New Roman" w:hint="cs"/>
                <w:rtl/>
              </w:rPr>
              <w:t xml:space="preserve"> موافقتي")</w:t>
            </w:r>
          </w:p>
          <w:p w:rsidR="007934CA" w:rsidRPr="004A58DD" w:rsidRDefault="007934CA" w:rsidP="007934CA">
            <w:pPr>
              <w:pStyle w:val="ListeParagraf"/>
              <w:bidi/>
              <w:ind w:left="468"/>
              <w:rPr>
                <w:rFonts w:ascii="Times New Roman" w:eastAsia="Calibri" w:hAnsi="Times New Roman" w:cs="Times New Roman"/>
                <w:rtl/>
              </w:rPr>
            </w:pPr>
          </w:p>
          <w:p w:rsidR="00F4166A" w:rsidRPr="00F4166A" w:rsidRDefault="00F4166A" w:rsidP="00F4166A">
            <w:pPr>
              <w:ind w:left="284" w:hanging="176"/>
              <w:rPr>
                <w:rFonts w:ascii="Times New Roman" w:eastAsia="Calibri" w:hAnsi="Times New Roman" w:cs="Times New Roman"/>
              </w:rPr>
            </w:pPr>
            <w:proofErr w:type="gramStart"/>
            <w:r w:rsidRPr="00F4166A">
              <w:rPr>
                <w:rFonts w:ascii="Times New Roman" w:eastAsia="Calibri" w:hAnsi="Times New Roman" w:cs="Times New Roman"/>
              </w:rPr>
              <w:t>………………………………………………………………………………………………………………………………</w:t>
            </w:r>
            <w:proofErr w:type="gramEnd"/>
          </w:p>
        </w:tc>
      </w:tr>
      <w:tr w:rsidR="00831655" w:rsidRPr="00F4166A" w:rsidTr="001A53C4">
        <w:trPr>
          <w:trHeight w:val="1354"/>
        </w:trPr>
        <w:tc>
          <w:tcPr>
            <w:tcW w:w="5068" w:type="dxa"/>
            <w:shd w:val="clear" w:color="auto" w:fill="FFFFFF" w:themeFill="background1"/>
          </w:tcPr>
          <w:p w:rsidR="00831655" w:rsidRDefault="00831655" w:rsidP="00831655">
            <w:pPr>
              <w:jc w:val="both"/>
              <w:rPr>
                <w:rFonts w:ascii="Times New Roman" w:eastAsia="Calibri" w:hAnsi="Times New Roman" w:cs="Times New Roman"/>
                <w:rtl/>
              </w:rPr>
            </w:pPr>
          </w:p>
          <w:p w:rsidR="00831655" w:rsidRPr="007B4BAE" w:rsidRDefault="00C171D3" w:rsidP="00831655">
            <w:pPr>
              <w:pStyle w:val="ListeParagraf"/>
              <w:numPr>
                <w:ilvl w:val="0"/>
                <w:numId w:val="4"/>
              </w:numPr>
              <w:bidi/>
              <w:jc w:val="both"/>
              <w:rPr>
                <w:rFonts w:ascii="Times New Roman" w:eastAsia="Calibri" w:hAnsi="Times New Roman" w:cs="Times New Roman"/>
                <w:b/>
                <w:bCs/>
              </w:rPr>
            </w:pPr>
            <w:r>
              <w:rPr>
                <w:rFonts w:ascii="Times New Roman" w:eastAsia="Calibri" w:hAnsi="Times New Roman" w:cs="Times New Roman"/>
                <w:b/>
                <w:bCs/>
                <w:noProof/>
                <w:lang w:val="en-US" w:eastAsia="tr-TR"/>
              </w:rPr>
              <w:pict w14:anchorId="00D64834">
                <v:roundrect id="Yuvarlatılmış Dikdörtgen 2" o:spid="_x0000_s1026" style="position:absolute;left:0;text-align:left;margin-left:55.9pt;margin-top:5.2pt;width:18.75pt;height:9.7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" fillcolor="window" strokecolor="#385d8a" strokeweight="2pt"/>
              </w:pict>
            </w:r>
            <w:r w:rsidR="00831655" w:rsidRPr="007B4BAE">
              <w:rPr>
                <w:rFonts w:ascii="Times New Roman" w:eastAsia="Calibri" w:hAnsi="Times New Roman" w:cs="Times New Roman" w:hint="cs"/>
                <w:b/>
                <w:bCs/>
                <w:rtl/>
              </w:rPr>
              <w:t xml:space="preserve">رفض الإدخال    </w:t>
            </w:r>
          </w:p>
          <w:p w:rsidR="00831655" w:rsidRDefault="00831655" w:rsidP="00831655">
            <w:pPr>
              <w:bidi/>
              <w:ind w:left="108"/>
              <w:jc w:val="both"/>
              <w:rPr>
                <w:rFonts w:ascii="Times New Roman" w:eastAsia="Calibri" w:hAnsi="Times New Roman" w:cs="Times New Roman"/>
                <w:rtl/>
              </w:rPr>
            </w:pPr>
          </w:p>
          <w:p w:rsidR="00831655" w:rsidRPr="004A58DD" w:rsidRDefault="00831655" w:rsidP="00831655">
            <w:pPr>
              <w:bidi/>
              <w:ind w:left="108"/>
              <w:jc w:val="both"/>
              <w:rPr>
                <w:rFonts w:ascii="Times New Roman" w:eastAsia="Calibri" w:hAnsi="Times New Roman" w:cs="Times New Roman"/>
                <w:rtl/>
              </w:rPr>
            </w:pPr>
            <w:r>
              <w:rPr>
                <w:rFonts w:ascii="Times New Roman" w:eastAsia="Calibri" w:hAnsi="Times New Roman" w:cs="Times New Roman" w:hint="cs"/>
                <w:rtl/>
              </w:rPr>
              <w:t>أقوم برفض الإدخال. أنا على علم كامل بالمضاعفات الّتي قد تنتج عن هذا الرّفض.</w:t>
            </w:r>
            <w:r w:rsidRPr="004A58DD">
              <w:rPr>
                <w:rFonts w:ascii="Times New Roman" w:eastAsia="Calibri" w:hAnsi="Times New Roman" w:cs="Times New Roman" w:hint="cs"/>
                <w:rtl/>
              </w:rPr>
              <w:t xml:space="preserve">     </w:t>
            </w:r>
          </w:p>
          <w:p w:rsidR="00831655" w:rsidRPr="00893CDE" w:rsidRDefault="00831655" w:rsidP="00831655">
            <w:pPr>
              <w:jc w:val="both"/>
              <w:rPr>
                <w:rFonts w:ascii="Times New Roman" w:eastAsia="Calibri" w:hAnsi="Times New Roman" w:cs="Times New Roman"/>
              </w:rPr>
            </w:pPr>
          </w:p>
        </w:tc>
        <w:tc>
          <w:tcPr>
            <w:tcW w:w="6097" w:type="dxa"/>
            <w:gridSpan w:val="2"/>
            <w:shd w:val="clear" w:color="auto" w:fill="FFFFFF" w:themeFill="background1"/>
          </w:tcPr>
          <w:p w:rsidR="00831655" w:rsidRPr="007B4BAE" w:rsidRDefault="00C171D3" w:rsidP="00831655">
            <w:pPr>
              <w:pStyle w:val="ListeParagraf"/>
              <w:numPr>
                <w:ilvl w:val="0"/>
                <w:numId w:val="4"/>
              </w:numPr>
              <w:bidi/>
              <w:jc w:val="both"/>
              <w:rPr>
                <w:rFonts w:ascii="Times New Roman" w:eastAsia="Calibri" w:hAnsi="Times New Roman" w:cs="Times New Roman"/>
                <w:b/>
                <w:bCs/>
              </w:rPr>
            </w:pPr>
            <w:r>
              <w:rPr>
                <w:rFonts w:ascii="Times New Roman" w:eastAsia="Calibri" w:hAnsi="Times New Roman" w:cs="Times New Roman"/>
                <w:b/>
                <w:bCs/>
                <w:noProof/>
                <w:lang w:val="en-US" w:eastAsia="tr-TR"/>
              </w:rPr>
              <w:pict w14:anchorId="379CA578">
                <v:roundrect id="Yuvarlatılmış Dikdörtgen 3" o:spid="_x0000_s1027" style="position:absolute;left:0;text-align:left;margin-left:81.7pt;margin-top:2.8pt;width:18.75pt;height:11.2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" fillcolor="#f2f2f2" strokecolor="#385d8a" strokeweight="2pt"/>
              </w:pict>
            </w:r>
            <w:r w:rsidR="00831655" w:rsidRPr="007B4BAE">
              <w:rPr>
                <w:rFonts w:ascii="Times New Roman" w:eastAsia="Calibri" w:hAnsi="Times New Roman" w:cs="Times New Roman" w:hint="cs"/>
                <w:b/>
                <w:bCs/>
                <w:rtl/>
              </w:rPr>
              <w:t>سحب الموافقة</w:t>
            </w:r>
          </w:p>
          <w:p w:rsidR="00831655" w:rsidRDefault="00831655" w:rsidP="00831655">
            <w:pPr>
              <w:bidi/>
              <w:ind w:left="108"/>
              <w:jc w:val="both"/>
              <w:rPr>
                <w:rFonts w:ascii="Times New Roman" w:eastAsia="Calibri" w:hAnsi="Times New Roman" w:cs="Times New Roman"/>
                <w:rtl/>
              </w:rPr>
            </w:pPr>
          </w:p>
          <w:p w:rsidR="00831655" w:rsidRPr="007B4BAE" w:rsidRDefault="00831655" w:rsidP="00831655">
            <w:pPr>
              <w:bidi/>
              <w:ind w:left="108"/>
              <w:jc w:val="both"/>
              <w:rPr>
                <w:rFonts w:ascii="Times New Roman" w:eastAsia="Calibri" w:hAnsi="Times New Roman" w:cs="Times New Roman"/>
                <w:rtl/>
              </w:rPr>
            </w:pPr>
            <w:r>
              <w:rPr>
                <w:rFonts w:ascii="Times New Roman" w:eastAsia="Calibri" w:hAnsi="Times New Roman" w:cs="Times New Roman" w:hint="cs"/>
                <w:rtl/>
              </w:rPr>
              <w:t>أقوم برغبتي الخاصّة بسحب الموافقة الّتي قمت بتقديمها بخصوص الإدخال / تطبيق العلاج، وأنا على علم تام بالآثار السّلبية والمخاطر الّتي من الممكن أن تحدث.</w:t>
            </w:r>
          </w:p>
          <w:p w:rsidR="00831655" w:rsidRDefault="00831655" w:rsidP="00831655">
            <w:pPr>
              <w:jc w:val="both"/>
              <w:rPr>
                <w:rFonts w:ascii="Times New Roman" w:eastAsia="Calibri" w:hAnsi="Times New Roman" w:cs="Times New Roman"/>
                <w:rtl/>
              </w:rPr>
            </w:pPr>
          </w:p>
          <w:p w:rsidR="00831655" w:rsidRPr="00893CDE" w:rsidRDefault="00831655" w:rsidP="00831655">
            <w:pPr>
              <w:jc w:val="both"/>
              <w:rPr>
                <w:rFonts w:ascii="Times New Roman" w:eastAsia="Calibri" w:hAnsi="Times New Roman" w:cs="Times New Roman"/>
              </w:rPr>
            </w:pPr>
          </w:p>
        </w:tc>
      </w:tr>
      <w:tr w:rsidR="00831655" w:rsidRPr="00F4166A" w:rsidTr="001A53C4">
        <w:trPr>
          <w:trHeight w:val="1195"/>
        </w:trPr>
        <w:tc>
          <w:tcPr>
            <w:tcW w:w="11165" w:type="dxa"/>
            <w:gridSpan w:val="3"/>
            <w:shd w:val="clear" w:color="auto" w:fill="FFFFFF" w:themeFill="background1"/>
          </w:tcPr>
          <w:p w:rsidR="00831655" w:rsidRDefault="00831655" w:rsidP="00831655">
            <w:pPr>
              <w:tabs>
                <w:tab w:val="left" w:pos="4065"/>
              </w:tabs>
              <w:bidi/>
              <w:jc w:val="both"/>
              <w:rPr>
                <w:rFonts w:ascii="Times New Roman" w:eastAsia="Calibri" w:hAnsi="Times New Roman" w:cs="Times New Roman"/>
                <w:b/>
                <w:noProof/>
                <w:rtl/>
              </w:rPr>
            </w:pPr>
          </w:p>
          <w:p w:rsidR="00831655" w:rsidRPr="007B4BAE" w:rsidRDefault="00831655" w:rsidP="00831655">
            <w:pPr>
              <w:tabs>
                <w:tab w:val="left" w:pos="4065"/>
              </w:tabs>
              <w:bidi/>
              <w:jc w:val="both"/>
              <w:rPr>
                <w:rFonts w:ascii="Times New Roman" w:eastAsia="Calibri" w:hAnsi="Times New Roman" w:cs="Times New Roman"/>
                <w:b/>
                <w:bCs/>
                <w:noProof/>
                <w:rtl/>
              </w:rPr>
            </w:pPr>
            <w:r w:rsidRPr="007B4BAE">
              <w:rPr>
                <w:rFonts w:ascii="Times New Roman" w:eastAsia="Calibri" w:hAnsi="Times New Roman" w:cs="Times New Roman" w:hint="cs"/>
                <w:b/>
                <w:bCs/>
                <w:noProof/>
                <w:rtl/>
              </w:rPr>
              <w:t>حصلت على نسخة من نموذج الموافقة</w:t>
            </w:r>
            <w:r>
              <w:rPr>
                <w:rFonts w:ascii="Times New Roman" w:eastAsia="Calibri" w:hAnsi="Times New Roman" w:cs="Times New Roman" w:hint="cs"/>
                <w:b/>
                <w:bCs/>
                <w:noProof/>
                <w:rtl/>
              </w:rPr>
              <w:t>.</w:t>
            </w:r>
          </w:p>
          <w:p w:rsidR="00831655" w:rsidRDefault="00831655" w:rsidP="00831655">
            <w:pPr>
              <w:tabs>
                <w:tab w:val="left" w:pos="4065"/>
              </w:tabs>
              <w:bidi/>
              <w:jc w:val="both"/>
              <w:rPr>
                <w:rFonts w:ascii="Times New Roman" w:eastAsia="Calibri" w:hAnsi="Times New Roman" w:cs="Times New Roman"/>
                <w:noProof/>
                <w:rtl/>
              </w:rPr>
            </w:pPr>
            <w:r>
              <w:rPr>
                <w:rFonts w:ascii="Times New Roman" w:eastAsia="Calibri" w:hAnsi="Times New Roman" w:cs="Times New Roman" w:hint="cs"/>
                <w:noProof/>
                <w:rtl/>
              </w:rPr>
              <w:t xml:space="preserve">                                                                                   الشّاهد في حال وجوده                                              التّاريخ:..../...../.....</w:t>
            </w:r>
          </w:p>
          <w:p w:rsidR="00831655" w:rsidRDefault="00831655" w:rsidP="00831655">
            <w:pPr>
              <w:tabs>
                <w:tab w:val="left" w:pos="4065"/>
              </w:tabs>
              <w:bidi/>
              <w:jc w:val="both"/>
              <w:rPr>
                <w:rFonts w:ascii="Times New Roman" w:eastAsia="Calibri" w:hAnsi="Times New Roman" w:cs="Times New Roman"/>
                <w:noProof/>
                <w:rtl/>
              </w:rPr>
            </w:pPr>
            <w:r>
              <w:rPr>
                <w:rFonts w:ascii="Times New Roman" w:eastAsia="Calibri" w:hAnsi="Times New Roman" w:cs="Times New Roman" w:hint="cs"/>
                <w:noProof/>
                <w:rtl/>
              </w:rPr>
              <w:t>اسم المريض ولقبه (بخط اليد):                                             الأسم واللقب:                                                         السّاعة:..................</w:t>
            </w:r>
          </w:p>
          <w:p w:rsidR="00831655" w:rsidRDefault="00831655" w:rsidP="00831655">
            <w:pPr>
              <w:tabs>
                <w:tab w:val="left" w:pos="4065"/>
              </w:tabs>
              <w:bidi/>
              <w:jc w:val="both"/>
              <w:rPr>
                <w:rFonts w:ascii="Times New Roman" w:eastAsia="Calibri" w:hAnsi="Times New Roman" w:cs="Times New Roman"/>
                <w:noProof/>
                <w:rtl/>
              </w:rPr>
            </w:pPr>
            <w:r>
              <w:rPr>
                <w:rFonts w:ascii="Times New Roman" w:eastAsia="Calibri" w:hAnsi="Times New Roman" w:cs="Times New Roman" w:hint="cs"/>
                <w:noProof/>
                <w:rtl/>
              </w:rPr>
              <w:t>التّوقيع:                                                                         التّوقيع:</w:t>
            </w:r>
          </w:p>
          <w:p w:rsidR="00831655" w:rsidRDefault="00831655" w:rsidP="00831655">
            <w:pPr>
              <w:tabs>
                <w:tab w:val="left" w:pos="4065"/>
              </w:tabs>
              <w:jc w:val="both"/>
              <w:rPr>
                <w:rFonts w:ascii="Times New Roman" w:eastAsia="Calibri" w:hAnsi="Times New Roman" w:cs="Times New Roman"/>
                <w:b/>
                <w:noProof/>
                <w:rtl/>
              </w:rPr>
            </w:pPr>
          </w:p>
          <w:p w:rsidR="00831655" w:rsidRPr="00893CDE" w:rsidRDefault="00831655" w:rsidP="00831655">
            <w:pPr>
              <w:tabs>
                <w:tab w:val="left" w:pos="4065"/>
              </w:tabs>
              <w:jc w:val="both"/>
              <w:rPr>
                <w:rFonts w:ascii="Times New Roman" w:eastAsia="Calibri" w:hAnsi="Times New Roman" w:cs="Times New Roman"/>
                <w:b/>
                <w:noProof/>
              </w:rPr>
            </w:pPr>
          </w:p>
        </w:tc>
      </w:tr>
      <w:tr w:rsidR="00831655" w:rsidRPr="00F4166A" w:rsidTr="001A53C4">
        <w:trPr>
          <w:trHeight w:val="1199"/>
        </w:trPr>
        <w:tc>
          <w:tcPr>
            <w:tcW w:w="11165" w:type="dxa"/>
            <w:gridSpan w:val="3"/>
            <w:shd w:val="clear" w:color="auto" w:fill="FFFFFF" w:themeFill="background1"/>
          </w:tcPr>
          <w:p w:rsidR="00831655" w:rsidRDefault="00831655" w:rsidP="00831655">
            <w:pPr>
              <w:bidi/>
              <w:jc w:val="both"/>
              <w:rPr>
                <w:rFonts w:ascii="Times New Roman" w:eastAsia="Calibri" w:hAnsi="Times New Roman" w:cs="Times New Roman"/>
                <w:b/>
                <w:noProof/>
                <w:rtl/>
              </w:rPr>
            </w:pPr>
          </w:p>
          <w:p w:rsidR="00831655" w:rsidRPr="007B4BAE" w:rsidRDefault="00831655" w:rsidP="00831655">
            <w:pPr>
              <w:bidi/>
              <w:jc w:val="both"/>
              <w:rPr>
                <w:rFonts w:ascii="Times New Roman" w:eastAsia="Calibri" w:hAnsi="Times New Roman" w:cs="Times New Roman"/>
                <w:b/>
                <w:bCs/>
                <w:noProof/>
                <w:rtl/>
              </w:rPr>
            </w:pPr>
            <w:r w:rsidRPr="007B4BAE">
              <w:rPr>
                <w:rFonts w:ascii="Times New Roman" w:eastAsia="Calibri" w:hAnsi="Times New Roman" w:cs="Times New Roman" w:hint="cs"/>
                <w:b/>
                <w:bCs/>
                <w:noProof/>
                <w:rtl/>
              </w:rPr>
              <w:t>حصلت على نسخة من نموذج الموافقة.</w:t>
            </w:r>
          </w:p>
          <w:p w:rsidR="00831655" w:rsidRDefault="00831655" w:rsidP="00831655">
            <w:pPr>
              <w:bidi/>
              <w:jc w:val="both"/>
              <w:rPr>
                <w:rFonts w:ascii="Times New Roman" w:eastAsia="Calibri" w:hAnsi="Times New Roman" w:cs="Times New Roman"/>
                <w:noProof/>
                <w:rtl/>
              </w:rPr>
            </w:pPr>
            <w:r>
              <w:rPr>
                <w:rFonts w:ascii="Times New Roman" w:eastAsia="Calibri" w:hAnsi="Times New Roman" w:cs="Times New Roman" w:hint="cs"/>
                <w:noProof/>
                <w:rtl/>
              </w:rPr>
              <w:t>الوصي المسؤول عن المريض في حالة عدم قدرة المريض على الموافقة:</w:t>
            </w:r>
          </w:p>
          <w:p w:rsidR="00831655" w:rsidRDefault="00831655" w:rsidP="00831655">
            <w:pPr>
              <w:bidi/>
              <w:jc w:val="both"/>
              <w:rPr>
                <w:rFonts w:ascii="Times New Roman" w:eastAsia="Calibri" w:hAnsi="Times New Roman" w:cs="Times New Roman"/>
                <w:noProof/>
                <w:rtl/>
              </w:rPr>
            </w:pPr>
            <w:r>
              <w:rPr>
                <w:rFonts w:ascii="Times New Roman" w:eastAsia="Calibri" w:hAnsi="Times New Roman" w:cs="Times New Roman" w:hint="cs"/>
                <w:noProof/>
                <w:rtl/>
              </w:rPr>
              <w:t>الاسم واللقب (بخط اليد):                                    التّوقيع:                                           التّاريخ:..../...../......                 السّاعة:..................</w:t>
            </w:r>
          </w:p>
          <w:p w:rsidR="00831655" w:rsidRDefault="00831655" w:rsidP="00831655">
            <w:pPr>
              <w:bidi/>
              <w:jc w:val="both"/>
              <w:rPr>
                <w:rFonts w:ascii="Times New Roman" w:eastAsia="Calibri" w:hAnsi="Times New Roman" w:cs="Times New Roman"/>
                <w:noProof/>
                <w:rtl/>
              </w:rPr>
            </w:pPr>
          </w:p>
          <w:p w:rsidR="00831655" w:rsidRPr="00893CDE" w:rsidRDefault="00831655" w:rsidP="00831655">
            <w:pPr>
              <w:bidi/>
              <w:jc w:val="both"/>
              <w:rPr>
                <w:rFonts w:ascii="Times New Roman" w:eastAsia="Calibri" w:hAnsi="Times New Roman" w:cs="Times New Roman"/>
                <w:noProof/>
              </w:rPr>
            </w:pPr>
            <w:r>
              <w:rPr>
                <w:rFonts w:ascii="Times New Roman" w:eastAsia="Calibri" w:hAnsi="Times New Roman" w:cs="Times New Roman" w:hint="cs"/>
                <w:noProof/>
                <w:rtl/>
              </w:rPr>
              <w:t>سبب عدم قدرة المريض على الموافقة (التّعبئة من قِبل الطّبيب): .......................................................................................</w:t>
            </w:r>
          </w:p>
        </w:tc>
      </w:tr>
      <w:tr w:rsidR="00831655" w:rsidRPr="00F4166A" w:rsidTr="001A53C4">
        <w:trPr>
          <w:trHeight w:val="1506"/>
        </w:trPr>
        <w:tc>
          <w:tcPr>
            <w:tcW w:w="11165" w:type="dxa"/>
            <w:gridSpan w:val="3"/>
            <w:shd w:val="clear" w:color="auto" w:fill="FFFFFF" w:themeFill="background1"/>
          </w:tcPr>
          <w:p w:rsidR="00831655" w:rsidRDefault="00831655" w:rsidP="00831655">
            <w:pPr>
              <w:bidi/>
              <w:jc w:val="both"/>
              <w:rPr>
                <w:rFonts w:ascii="Times New Roman" w:eastAsia="Calibri" w:hAnsi="Times New Roman" w:cs="Times New Roman"/>
                <w:noProof/>
                <w:rtl/>
              </w:rPr>
            </w:pPr>
          </w:p>
          <w:p w:rsidR="00831655" w:rsidRDefault="00831655" w:rsidP="00831655">
            <w:pPr>
              <w:bidi/>
              <w:jc w:val="both"/>
              <w:rPr>
                <w:rFonts w:ascii="Times New Roman" w:eastAsia="Calibri" w:hAnsi="Times New Roman" w:cs="Times New Roman"/>
                <w:noProof/>
                <w:rtl/>
              </w:rPr>
            </w:pPr>
            <w:r>
              <w:rPr>
                <w:rFonts w:ascii="Times New Roman" w:eastAsia="Calibri" w:hAnsi="Times New Roman" w:cs="Times New Roman" w:hint="cs"/>
                <w:noProof/>
                <w:rtl/>
              </w:rPr>
              <w:t>تمّ التّبليغ بشكل كامل للمريض/أقرباء المريض الّذين تمّ ذكر أسماؤهم أعلاه بعمليّة الإدخال الّتي ستتم وأسباب الإدخال وفوائده و المراجعات الّتي ستتم بعد الإدخال و المخاطر والمضاعفات المتوقّعة. قام المريض / أقرباء المريض بالتّوقيع على نموذج الموافقة هذا بعد تفسيره وشرحه بالشّكل الكافي والمناسب.</w:t>
            </w:r>
          </w:p>
          <w:p w:rsidR="00831655" w:rsidRDefault="00831655" w:rsidP="00831655">
            <w:pPr>
              <w:bidi/>
              <w:jc w:val="both"/>
              <w:rPr>
                <w:rFonts w:ascii="Times New Roman" w:eastAsia="Calibri" w:hAnsi="Times New Roman" w:cs="Times New Roman"/>
                <w:noProof/>
                <w:rtl/>
              </w:rPr>
            </w:pPr>
            <w:r>
              <w:rPr>
                <w:rFonts w:ascii="Times New Roman" w:eastAsia="Calibri" w:hAnsi="Times New Roman" w:cs="Times New Roman" w:hint="cs"/>
                <w:noProof/>
                <w:rtl/>
              </w:rPr>
              <w:t>الطّبيب المسؤول:</w:t>
            </w:r>
          </w:p>
          <w:p w:rsidR="00831655" w:rsidRDefault="00831655" w:rsidP="00831655">
            <w:pPr>
              <w:bidi/>
              <w:jc w:val="both"/>
              <w:rPr>
                <w:rFonts w:ascii="Times New Roman" w:eastAsia="Calibri" w:hAnsi="Times New Roman" w:cs="Times New Roman"/>
                <w:noProof/>
                <w:rtl/>
              </w:rPr>
            </w:pPr>
            <w:r>
              <w:rPr>
                <w:rFonts w:ascii="Times New Roman" w:eastAsia="Calibri" w:hAnsi="Times New Roman" w:cs="Times New Roman" w:hint="cs"/>
                <w:noProof/>
                <w:rtl/>
              </w:rPr>
              <w:t>الاسم واللقب:                                                                              التّوقيع:                                                      التّاريخ:..../...../.....</w:t>
            </w:r>
          </w:p>
          <w:p w:rsidR="00831655" w:rsidRDefault="00831655" w:rsidP="00831655">
            <w:pPr>
              <w:bidi/>
              <w:jc w:val="both"/>
              <w:rPr>
                <w:rFonts w:ascii="Times New Roman" w:eastAsia="Calibri" w:hAnsi="Times New Roman" w:cs="Times New Roman"/>
                <w:noProof/>
                <w:rtl/>
              </w:rPr>
            </w:pPr>
            <w:r>
              <w:rPr>
                <w:rFonts w:ascii="Times New Roman" w:eastAsia="Calibri" w:hAnsi="Times New Roman" w:cs="Times New Roman" w:hint="cs"/>
                <w:noProof/>
                <w:rtl/>
              </w:rPr>
              <w:t>رقم سجل المؤسّسة:                                                                                                                                     السّاعة: ...................</w:t>
            </w:r>
          </w:p>
          <w:p w:rsidR="00831655" w:rsidRDefault="00831655" w:rsidP="00831655">
            <w:pPr>
              <w:bidi/>
              <w:jc w:val="both"/>
              <w:rPr>
                <w:rFonts w:ascii="Times New Roman" w:eastAsia="Calibri" w:hAnsi="Times New Roman" w:cs="Times New Roman"/>
                <w:noProof/>
                <w:rtl/>
              </w:rPr>
            </w:pPr>
          </w:p>
          <w:p w:rsidR="00831655" w:rsidRPr="00893CDE" w:rsidRDefault="00831655" w:rsidP="00831655">
            <w:pPr>
              <w:jc w:val="both"/>
              <w:rPr>
                <w:rFonts w:ascii="Times New Roman" w:eastAsia="Calibri" w:hAnsi="Times New Roman" w:cs="Times New Roman"/>
                <w:noProof/>
              </w:rPr>
            </w:pPr>
          </w:p>
        </w:tc>
      </w:tr>
    </w:tbl>
    <w:p w:rsidR="00F4166A" w:rsidRPr="00F4166A" w:rsidRDefault="00F4166A" w:rsidP="00F4166A">
      <w:pPr>
        <w:spacing w:after="0"/>
        <w:ind w:right="-853"/>
        <w:jc w:val="both"/>
        <w:rPr>
          <w:rFonts w:ascii="Calibri" w:eastAsia="Calibri" w:hAnsi="Calibri" w:cs="Times New Roman"/>
          <w:lang w:eastAsia="tr-TR"/>
        </w:rPr>
      </w:pPr>
    </w:p>
    <w:p w:rsidR="00F4166A" w:rsidRPr="00F4166A" w:rsidRDefault="00F4166A" w:rsidP="00F4166A">
      <w:pPr>
        <w:spacing w:after="0"/>
        <w:ind w:right="-853"/>
        <w:jc w:val="both"/>
        <w:rPr>
          <w:rFonts w:ascii="Calibri" w:eastAsia="Calibri" w:hAnsi="Calibri" w:cs="Times New Roman"/>
          <w:lang w:eastAsia="tr-TR"/>
        </w:rPr>
      </w:pPr>
    </w:p>
    <w:p w:rsidR="002D6EBB" w:rsidRPr="00F4166A" w:rsidRDefault="002D6EBB" w:rsidP="002D6EBB">
      <w:pPr>
        <w:ind w:right="-851"/>
        <w:jc w:val="both"/>
        <w:rPr>
          <w:rFonts w:ascii="Times New Roman" w:hAnsi="Times New Roman" w:cs="Times New Roman"/>
        </w:rPr>
      </w:pPr>
    </w:p>
    <w:p w:rsidR="00883144" w:rsidRPr="00F4166A" w:rsidRDefault="00883144" w:rsidP="002D6EBB">
      <w:pPr>
        <w:ind w:right="-851"/>
        <w:jc w:val="both"/>
        <w:rPr>
          <w:rFonts w:ascii="Times New Roman" w:hAnsi="Times New Roman" w:cs="Times New Roman"/>
        </w:rPr>
      </w:pPr>
    </w:p>
    <w:sectPr w:rsidR="00883144" w:rsidRPr="00F4166A" w:rsidSect="00975D4E">
      <w:headerReference w:type="even" r:id="rId8"/>
      <w:headerReference w:type="default" r:id="rId9"/>
      <w:footerReference w:type="even" r:id="rId10"/>
      <w:footerReference w:type="default" r:id="rId11"/>
      <w:headerReference w:type="first" r:id="rId12"/>
      <w:footerReference w:type="first" r:id="rId13"/>
      <w:pgSz w:w="11906" w:h="16838"/>
      <w:pgMar w:top="137" w:right="707" w:bottom="993" w:left="709" w:header="227"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998" w:rsidRDefault="00CD0998" w:rsidP="00E42813">
      <w:pPr>
        <w:spacing w:after="0" w:line="240" w:lineRule="auto"/>
      </w:pPr>
      <w:r>
        <w:separator/>
      </w:r>
    </w:p>
  </w:endnote>
  <w:endnote w:type="continuationSeparator" w:id="0">
    <w:p w:rsidR="00CD0998" w:rsidRDefault="00CD0998" w:rsidP="00E4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Serif-Bold">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2C2" w:rsidRDefault="00A752C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B37" w:rsidRPr="00907727" w:rsidRDefault="00982B37" w:rsidP="00982B37">
    <w:pPr>
      <w:pStyle w:val="Altbilgi"/>
      <w:bidi/>
      <w:ind w:left="-284"/>
      <w:rPr>
        <w:rFonts w:ascii="Times New Roman" w:hAnsi="Times New Roman" w:cs="Times New Roman"/>
        <w:i/>
        <w:sz w:val="18"/>
        <w:szCs w:val="18"/>
        <w:rtl/>
      </w:rPr>
    </w:pPr>
    <w:r w:rsidRPr="00907727">
      <w:rPr>
        <w:rFonts w:ascii="Times New Roman" w:hAnsi="Times New Roman" w:cs="Times New Roman" w:hint="cs"/>
        <w:i/>
        <w:sz w:val="18"/>
        <w:szCs w:val="18"/>
        <w:rtl/>
      </w:rPr>
      <w:t xml:space="preserve">ملاحظات: </w:t>
    </w:r>
  </w:p>
  <w:p w:rsidR="00982B37" w:rsidRPr="00907727" w:rsidRDefault="00982B37" w:rsidP="00982B37">
    <w:pPr>
      <w:pStyle w:val="Altbilgi"/>
      <w:numPr>
        <w:ilvl w:val="0"/>
        <w:numId w:val="3"/>
      </w:numPr>
      <w:bidi/>
      <w:rPr>
        <w:rFonts w:ascii="Times New Roman" w:hAnsi="Times New Roman" w:cs="Times New Roman"/>
        <w:i/>
        <w:sz w:val="18"/>
        <w:szCs w:val="18"/>
        <w:rtl/>
      </w:rPr>
    </w:pPr>
    <w:r w:rsidRPr="00907727">
      <w:rPr>
        <w:rFonts w:ascii="Times New Roman" w:hAnsi="Times New Roman" w:cs="Times New Roman" w:hint="cs"/>
        <w:i/>
        <w:sz w:val="18"/>
        <w:szCs w:val="18"/>
        <w:rtl/>
      </w:rPr>
      <w:t>في حال كان عمر المريض أقل من 18 عام أو كان في حالة لا تمكّنه من فهم العمليّة أو لم يكن مخوّلاً بالتّوقيع يقوم الوصي بالتّوقيع نيابةً عنه.</w:t>
    </w:r>
  </w:p>
  <w:p w:rsidR="00982B37" w:rsidRPr="00907727" w:rsidRDefault="00982B37" w:rsidP="00982B37">
    <w:pPr>
      <w:pStyle w:val="Altbilgi"/>
      <w:numPr>
        <w:ilvl w:val="0"/>
        <w:numId w:val="3"/>
      </w:numPr>
      <w:bidi/>
      <w:rPr>
        <w:rFonts w:ascii="Times New Roman" w:hAnsi="Times New Roman" w:cs="Times New Roman"/>
        <w:i/>
        <w:sz w:val="18"/>
        <w:szCs w:val="18"/>
      </w:rPr>
    </w:pPr>
    <w:r w:rsidRPr="00907727">
      <w:rPr>
        <w:rFonts w:ascii="Times New Roman" w:hAnsi="Times New Roman" w:cs="Times New Roman" w:hint="cs"/>
        <w:i/>
        <w:sz w:val="18"/>
        <w:szCs w:val="18"/>
        <w:rtl/>
      </w:rPr>
      <w:t>يتم ملء نسختين من هذا النّموذج ويجب أن تبقى نسخة لدى المريض/الأقارب.</w:t>
    </w:r>
  </w:p>
  <w:p w:rsidR="00F86EDC" w:rsidRDefault="00982B37" w:rsidP="00982B37">
    <w:pPr>
      <w:pStyle w:val="Altbilgi"/>
      <w:numPr>
        <w:ilvl w:val="0"/>
        <w:numId w:val="3"/>
      </w:numPr>
      <w:bidi/>
      <w:rPr>
        <w:rFonts w:ascii="Times New Roman" w:hAnsi="Times New Roman" w:cs="Times New Roman"/>
        <w:i/>
        <w:sz w:val="18"/>
        <w:szCs w:val="18"/>
        <w:rtl/>
      </w:rPr>
    </w:pPr>
    <w:r w:rsidRPr="00907727">
      <w:rPr>
        <w:rFonts w:ascii="Times New Roman" w:hAnsi="Times New Roman" w:cs="Times New Roman" w:hint="cs"/>
        <w:i/>
        <w:sz w:val="18"/>
        <w:szCs w:val="18"/>
        <w:rtl/>
      </w:rPr>
      <w:t xml:space="preserve">يرجى التّوقيع على </w:t>
    </w:r>
    <w:r w:rsidRPr="00907727">
      <w:rPr>
        <w:rFonts w:ascii="Times New Roman" w:hAnsi="Times New Roman" w:cs="Times New Roman" w:hint="cs"/>
        <w:i/>
        <w:sz w:val="18"/>
        <w:szCs w:val="18"/>
        <w:rtl/>
      </w:rPr>
      <w:t>جميع صفحات نموذج الموافقة.</w:t>
    </w:r>
  </w:p>
  <w:p w:rsidR="00A752C2" w:rsidRDefault="00A752C2" w:rsidP="00A752C2">
    <w:pPr>
      <w:pStyle w:val="Altbilgi"/>
      <w:tabs>
        <w:tab w:val="center" w:pos="8820"/>
        <w:tab w:val="right" w:pos="9990"/>
      </w:tabs>
      <w:bidi/>
      <w:ind w:left="-284"/>
      <w:jc w:val="both"/>
      <w:rPr>
        <w:sz w:val="18"/>
        <w:szCs w:val="18"/>
        <w:lang w:bidi="ar-SY"/>
      </w:rPr>
    </w:pPr>
    <w:r>
      <w:t xml:space="preserve">Bu proje T.C. Doğu Marmara Kalkınma Ajansı tarafından finanse edilmiştir.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2C2" w:rsidRDefault="00A752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998" w:rsidRDefault="00CD0998" w:rsidP="00E42813">
      <w:pPr>
        <w:spacing w:after="0" w:line="240" w:lineRule="auto"/>
      </w:pPr>
      <w:r>
        <w:separator/>
      </w:r>
    </w:p>
  </w:footnote>
  <w:footnote w:type="continuationSeparator" w:id="0">
    <w:p w:rsidR="00CD0998" w:rsidRDefault="00CD0998" w:rsidP="00E42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2C2" w:rsidRDefault="00A752C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58" w:type="dxa"/>
      <w:jc w:val="center"/>
      <w:tblBorders>
        <w:insideH w:val="single" w:sz="4" w:space="0" w:color="auto"/>
      </w:tblBorders>
      <w:tblLayout w:type="fixed"/>
      <w:tblLook w:val="00A0" w:firstRow="1" w:lastRow="0" w:firstColumn="1" w:lastColumn="0" w:noHBand="0" w:noVBand="0"/>
    </w:tblPr>
    <w:tblGrid>
      <w:gridCol w:w="1357"/>
      <w:gridCol w:w="1271"/>
      <w:gridCol w:w="2365"/>
      <w:gridCol w:w="2224"/>
      <w:gridCol w:w="2462"/>
      <w:gridCol w:w="1337"/>
      <w:gridCol w:w="242"/>
    </w:tblGrid>
    <w:tr w:rsidR="00E42813" w:rsidRPr="00E42813" w:rsidTr="00C171D3">
      <w:trPr>
        <w:gridAfter w:val="1"/>
        <w:wAfter w:w="242" w:type="dxa"/>
        <w:trHeight w:val="1417"/>
        <w:jc w:val="center"/>
      </w:trPr>
      <w:tc>
        <w:tcPr>
          <w:tcW w:w="1357" w:type="dxa"/>
          <w:tcBorders>
            <w:top w:val="nil"/>
            <w:bottom w:val="single" w:sz="4" w:space="0" w:color="auto"/>
          </w:tcBorders>
          <w:shd w:val="clear" w:color="auto" w:fill="auto"/>
          <w:vAlign w:val="center"/>
        </w:tcPr>
        <w:p w:rsidR="00E42813" w:rsidRPr="00E42813" w:rsidRDefault="00C171D3" w:rsidP="00F904A8">
          <w:pPr>
            <w:tabs>
              <w:tab w:val="center" w:pos="4536"/>
              <w:tab w:val="right" w:pos="9072"/>
            </w:tabs>
            <w:spacing w:after="0" w:line="240" w:lineRule="auto"/>
            <w:rPr>
              <w:rFonts w:ascii="Arial" w:eastAsia="Times New Roman" w:hAnsi="Arial" w:cs="Times New Roman"/>
              <w:sz w:val="20"/>
              <w:szCs w:val="20"/>
              <w:lang w:eastAsia="tr-TR"/>
            </w:rPr>
          </w:pPr>
          <w:r w:rsidRPr="00965859">
            <w:rPr>
              <w:noProof/>
              <w:lang w:eastAsia="tr-TR"/>
            </w:rPr>
            <w:drawing>
              <wp:anchor distT="0" distB="0" distL="114300" distR="114300" simplePos="0" relativeHeight="251658240" behindDoc="1" locked="0" layoutInCell="1" allowOverlap="1" wp14:anchorId="79A9F742" wp14:editId="087F8E66">
                <wp:simplePos x="0" y="0"/>
                <wp:positionH relativeFrom="margin">
                  <wp:posOffset>-59055</wp:posOffset>
                </wp:positionH>
                <wp:positionV relativeFrom="paragraph">
                  <wp:posOffset>-728345</wp:posOffset>
                </wp:positionV>
                <wp:extent cx="838200" cy="828040"/>
                <wp:effectExtent l="0" t="0" r="0" b="0"/>
                <wp:wrapTight wrapText="bothSides">
                  <wp:wrapPolygon edited="0">
                    <wp:start x="7855" y="0"/>
                    <wp:lineTo x="5400" y="3479"/>
                    <wp:lineTo x="5400" y="5466"/>
                    <wp:lineTo x="6873" y="8945"/>
                    <wp:lineTo x="0" y="10436"/>
                    <wp:lineTo x="0" y="10933"/>
                    <wp:lineTo x="2455" y="17393"/>
                    <wp:lineTo x="18655" y="17393"/>
                    <wp:lineTo x="21109" y="12423"/>
                    <wp:lineTo x="21109" y="10436"/>
                    <wp:lineTo x="14236" y="8945"/>
                    <wp:lineTo x="16200" y="6460"/>
                    <wp:lineTo x="15709" y="3975"/>
                    <wp:lineTo x="13255" y="0"/>
                    <wp:lineTo x="7855" y="0"/>
                  </wp:wrapPolygon>
                </wp:wrapTight>
                <wp:docPr id="4" name="Resim 4" descr="\\Ver-arge2\ortak-arge\KALİTE DOKÜMANLAR\SAKARYA İL LOGO-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arge2\ortak-arge\KALİTE DOKÜMANLAR\SAKARYA İL LOGO-6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59" w:type="dxa"/>
          <w:gridSpan w:val="5"/>
          <w:tcBorders>
            <w:top w:val="nil"/>
            <w:bottom w:val="single" w:sz="4" w:space="0" w:color="auto"/>
          </w:tcBorders>
          <w:shd w:val="clear" w:color="auto" w:fill="auto"/>
          <w:vAlign w:val="center"/>
        </w:tcPr>
        <w:p w:rsidR="00982B37" w:rsidRPr="003C4E5D" w:rsidRDefault="00C171D3" w:rsidP="00982B37">
          <w:pPr>
            <w:bidi/>
            <w:spacing w:after="0" w:line="240" w:lineRule="auto"/>
            <w:jc w:val="center"/>
            <w:rPr>
              <w:rFonts w:ascii="Times New Roman" w:eastAsia="Times New Roman" w:hAnsi="Times New Roman" w:cs="Times New Roman"/>
              <w:sz w:val="24"/>
              <w:szCs w:val="24"/>
            </w:rPr>
          </w:pPr>
          <w:r w:rsidRPr="00F56806">
            <w:rPr>
              <w:noProof/>
              <w:lang w:eastAsia="tr-TR"/>
            </w:rPr>
            <w:drawing>
              <wp:anchor distT="0" distB="0" distL="114300" distR="114300" simplePos="0" relativeHeight="251664384" behindDoc="1" locked="0" layoutInCell="1" allowOverlap="1" wp14:anchorId="2086966E" wp14:editId="6645B65A">
                <wp:simplePos x="0" y="0"/>
                <wp:positionH relativeFrom="column">
                  <wp:posOffset>4981575</wp:posOffset>
                </wp:positionH>
                <wp:positionV relativeFrom="page">
                  <wp:posOffset>-19050</wp:posOffset>
                </wp:positionV>
                <wp:extent cx="850900" cy="647700"/>
                <wp:effectExtent l="0" t="0" r="6350" b="0"/>
                <wp:wrapTight wrapText="bothSides">
                  <wp:wrapPolygon edited="0">
                    <wp:start x="0" y="0"/>
                    <wp:lineTo x="0" y="20965"/>
                    <wp:lineTo x="21278" y="20965"/>
                    <wp:lineTo x="21278" y="0"/>
                    <wp:lineTo x="0" y="0"/>
                  </wp:wrapPolygon>
                </wp:wrapTight>
                <wp:docPr id="2" name="Resim 2" descr="C:\Users\fatih.koc1\Desktop\Marka Logo Türkç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ih.koc1\Desktop\Marka Logo Türkç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09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B37">
            <w:rPr>
              <w:rFonts w:ascii="Times New Roman" w:eastAsia="Times New Roman" w:hAnsi="Times New Roman" w:cs="Times New Roman" w:hint="cs"/>
              <w:sz w:val="24"/>
              <w:szCs w:val="24"/>
              <w:rtl/>
            </w:rPr>
            <w:t>الجّمهوريّة التّركيّة</w:t>
          </w:r>
          <w:bookmarkStart w:id="0" w:name="_GoBack"/>
          <w:bookmarkEnd w:id="0"/>
        </w:p>
        <w:p w:rsidR="00982B37" w:rsidRDefault="00982B37" w:rsidP="00982B37">
          <w:pPr>
            <w:spacing w:after="0" w:line="240" w:lineRule="auto"/>
            <w:jc w:val="center"/>
            <w:rPr>
              <w:rFonts w:ascii="Calibri" w:eastAsia="Times New Roman" w:hAnsi="Calibri" w:cs="Times New Roman"/>
              <w:szCs w:val="24"/>
              <w:rtl/>
              <w:lang w:bidi="ar-SY"/>
            </w:rPr>
          </w:pPr>
          <w:r>
            <w:rPr>
              <w:rFonts w:ascii="Calibri" w:eastAsia="Times New Roman" w:hAnsi="Calibri" w:cs="Times New Roman" w:hint="cs"/>
              <w:szCs w:val="24"/>
              <w:rtl/>
              <w:lang w:bidi="ar-SY"/>
            </w:rPr>
            <w:t xml:space="preserve">وزارة الصّحة </w:t>
          </w:r>
        </w:p>
        <w:p w:rsidR="00982B37" w:rsidRDefault="00982B37" w:rsidP="00982B37">
          <w:pPr>
            <w:spacing w:after="0" w:line="240" w:lineRule="auto"/>
            <w:jc w:val="center"/>
            <w:rPr>
              <w:rFonts w:ascii="Calibri" w:eastAsia="Times New Roman" w:hAnsi="Calibri" w:cs="Times New Roman"/>
              <w:szCs w:val="24"/>
              <w:rtl/>
              <w:lang w:bidi="ar-SY"/>
            </w:rPr>
          </w:pPr>
          <w:r>
            <w:rPr>
              <w:rFonts w:ascii="Calibri" w:eastAsia="Times New Roman" w:hAnsi="Calibri" w:cs="Times New Roman" w:hint="cs"/>
              <w:szCs w:val="24"/>
              <w:rtl/>
              <w:lang w:bidi="ar-SY"/>
            </w:rPr>
            <w:t>مديريّة الصّحة في محافظة سكاريا</w:t>
          </w:r>
        </w:p>
        <w:p w:rsidR="00E42813" w:rsidRPr="00E42813" w:rsidRDefault="00982B37" w:rsidP="00982B37">
          <w:pPr>
            <w:spacing w:after="0" w:line="240" w:lineRule="auto"/>
            <w:jc w:val="center"/>
            <w:rPr>
              <w:rFonts w:ascii="Times New Roman" w:eastAsia="Times New Roman" w:hAnsi="Times New Roman" w:cs="Times New Roman"/>
              <w:szCs w:val="24"/>
              <w:lang w:eastAsia="tr-TR"/>
            </w:rPr>
          </w:pPr>
          <w:r w:rsidRPr="00B40CC9">
            <w:rPr>
              <w:rFonts w:ascii="Calibri" w:eastAsia="Times New Roman" w:hAnsi="Calibri" w:cs="Times New Roman" w:hint="cs"/>
              <w:rtl/>
              <w:lang w:bidi="ar-SY"/>
            </w:rPr>
            <w:t>مستشفى سكاريا للتدريب والبحوث</w:t>
          </w:r>
        </w:p>
      </w:tc>
    </w:tr>
    <w:tr w:rsidR="00E42813" w:rsidRPr="00E42813" w:rsidTr="00141DFA">
      <w:trPr>
        <w:trHeight w:hRule="exact" w:val="227"/>
        <w:jc w:val="center"/>
      </w:trPr>
      <w:tc>
        <w:tcPr>
          <w:tcW w:w="2628" w:type="dxa"/>
          <w:gridSpan w:val="2"/>
          <w:tcBorders>
            <w:top w:val="single" w:sz="4" w:space="0" w:color="auto"/>
            <w:bottom w:val="single" w:sz="4" w:space="0" w:color="auto"/>
          </w:tcBorders>
          <w:shd w:val="clear" w:color="auto" w:fill="auto"/>
          <w:vAlign w:val="center"/>
        </w:tcPr>
        <w:p w:rsidR="00E42813" w:rsidRPr="00E42813" w:rsidRDefault="00982B37" w:rsidP="00982B37">
          <w:pPr>
            <w:tabs>
              <w:tab w:val="center" w:pos="4536"/>
              <w:tab w:val="right" w:pos="9072"/>
            </w:tabs>
            <w:bidi/>
            <w:spacing w:after="0" w:line="240" w:lineRule="auto"/>
            <w:jc w:val="center"/>
            <w:rPr>
              <w:rFonts w:ascii="Calibri" w:eastAsia="Times New Roman" w:hAnsi="Calibri" w:cs="Times New Roman"/>
              <w:b/>
              <w:sz w:val="16"/>
              <w:szCs w:val="16"/>
              <w:lang w:eastAsia="tr-TR"/>
            </w:rPr>
          </w:pPr>
          <w:r>
            <w:rPr>
              <w:rFonts w:ascii="Calibri" w:eastAsia="Times New Roman" w:hAnsi="Calibri" w:cs="Times New Roman" w:hint="cs"/>
              <w:sz w:val="16"/>
              <w:szCs w:val="16"/>
              <w:rtl/>
              <w:lang w:eastAsia="tr-TR"/>
            </w:rPr>
            <w:t xml:space="preserve">رمز الوثيقة: </w:t>
          </w:r>
          <w:r w:rsidR="00043216">
            <w:rPr>
              <w:rFonts w:ascii="Calibri" w:eastAsia="Times New Roman" w:hAnsi="Calibri" w:cs="Times New Roman"/>
              <w:b/>
              <w:sz w:val="16"/>
              <w:szCs w:val="16"/>
              <w:lang w:eastAsia="tr-TR"/>
            </w:rPr>
            <w:t>HD.RB.196</w:t>
          </w:r>
        </w:p>
      </w:tc>
      <w:tc>
        <w:tcPr>
          <w:tcW w:w="2365" w:type="dxa"/>
          <w:tcBorders>
            <w:top w:val="single" w:sz="4" w:space="0" w:color="auto"/>
            <w:bottom w:val="single" w:sz="4" w:space="0" w:color="auto"/>
          </w:tcBorders>
          <w:shd w:val="clear" w:color="auto" w:fill="auto"/>
          <w:vAlign w:val="center"/>
        </w:tcPr>
        <w:p w:rsidR="00E42813" w:rsidRPr="00E42813" w:rsidRDefault="00982B37" w:rsidP="00982B37">
          <w:pPr>
            <w:tabs>
              <w:tab w:val="center" w:pos="4536"/>
              <w:tab w:val="right" w:pos="9072"/>
            </w:tabs>
            <w:bidi/>
            <w:spacing w:after="0" w:line="240" w:lineRule="auto"/>
            <w:jc w:val="center"/>
            <w:rPr>
              <w:rFonts w:ascii="Calibri" w:eastAsia="Times New Roman" w:hAnsi="Calibri" w:cs="Times New Roman"/>
              <w:b/>
              <w:sz w:val="16"/>
              <w:szCs w:val="16"/>
              <w:lang w:eastAsia="tr-TR"/>
            </w:rPr>
          </w:pPr>
          <w:r>
            <w:rPr>
              <w:rFonts w:ascii="Calibri" w:eastAsia="Times New Roman" w:hAnsi="Calibri" w:cs="Times New Roman" w:hint="cs"/>
              <w:sz w:val="16"/>
              <w:szCs w:val="16"/>
              <w:rtl/>
              <w:lang w:eastAsia="tr-TR"/>
            </w:rPr>
            <w:t xml:space="preserve">تاريخ النّشر: </w:t>
          </w:r>
          <w:r w:rsidR="00043216">
            <w:rPr>
              <w:rFonts w:ascii="Calibri" w:eastAsia="Times New Roman" w:hAnsi="Calibri" w:cs="Times New Roman"/>
              <w:sz w:val="16"/>
              <w:szCs w:val="16"/>
              <w:lang w:eastAsia="tr-TR"/>
            </w:rPr>
            <w:t>20.04.2012</w:t>
          </w:r>
        </w:p>
      </w:tc>
      <w:tc>
        <w:tcPr>
          <w:tcW w:w="2224" w:type="dxa"/>
          <w:tcBorders>
            <w:top w:val="single" w:sz="4" w:space="0" w:color="auto"/>
            <w:bottom w:val="single" w:sz="4" w:space="0" w:color="auto"/>
          </w:tcBorders>
          <w:shd w:val="clear" w:color="auto" w:fill="auto"/>
          <w:vAlign w:val="center"/>
        </w:tcPr>
        <w:p w:rsidR="00E42813" w:rsidRPr="00E42813" w:rsidRDefault="00982B37" w:rsidP="00982B37">
          <w:pPr>
            <w:tabs>
              <w:tab w:val="center" w:pos="4536"/>
              <w:tab w:val="right" w:pos="9072"/>
            </w:tabs>
            <w:bidi/>
            <w:spacing w:after="0" w:line="240" w:lineRule="auto"/>
            <w:jc w:val="center"/>
            <w:rPr>
              <w:rFonts w:ascii="Calibri" w:eastAsia="Times New Roman" w:hAnsi="Calibri" w:cs="Times New Roman"/>
              <w:b/>
              <w:sz w:val="16"/>
              <w:szCs w:val="16"/>
              <w:lang w:eastAsia="tr-TR"/>
            </w:rPr>
          </w:pPr>
          <w:r>
            <w:rPr>
              <w:rFonts w:ascii="Calibri" w:eastAsia="Times New Roman" w:hAnsi="Calibri" w:cs="Times New Roman" w:hint="cs"/>
              <w:sz w:val="16"/>
              <w:szCs w:val="16"/>
              <w:rtl/>
              <w:lang w:eastAsia="tr-TR"/>
            </w:rPr>
            <w:t xml:space="preserve">رقم المراجعة: </w:t>
          </w:r>
          <w:r w:rsidR="00E42813" w:rsidRPr="00E42813">
            <w:rPr>
              <w:rFonts w:ascii="Calibri" w:eastAsia="Times New Roman" w:hAnsi="Calibri" w:cs="Times New Roman"/>
              <w:b/>
              <w:sz w:val="16"/>
              <w:szCs w:val="16"/>
              <w:lang w:eastAsia="tr-TR"/>
            </w:rPr>
            <w:t>0</w:t>
          </w:r>
          <w:r w:rsidR="00043216">
            <w:rPr>
              <w:rFonts w:ascii="Calibri" w:eastAsia="Times New Roman" w:hAnsi="Calibri" w:cs="Times New Roman"/>
              <w:b/>
              <w:sz w:val="16"/>
              <w:szCs w:val="16"/>
              <w:lang w:eastAsia="tr-TR"/>
            </w:rPr>
            <w:t>2</w:t>
          </w:r>
        </w:p>
      </w:tc>
      <w:tc>
        <w:tcPr>
          <w:tcW w:w="2462" w:type="dxa"/>
          <w:tcBorders>
            <w:top w:val="single" w:sz="4" w:space="0" w:color="auto"/>
            <w:bottom w:val="single" w:sz="4" w:space="0" w:color="auto"/>
          </w:tcBorders>
          <w:shd w:val="clear" w:color="auto" w:fill="auto"/>
          <w:vAlign w:val="center"/>
        </w:tcPr>
        <w:p w:rsidR="00E42813" w:rsidRPr="00E42813" w:rsidRDefault="00982B37" w:rsidP="00982B37">
          <w:pPr>
            <w:tabs>
              <w:tab w:val="center" w:pos="4536"/>
              <w:tab w:val="right" w:pos="9072"/>
            </w:tabs>
            <w:bidi/>
            <w:spacing w:after="0" w:line="240" w:lineRule="auto"/>
            <w:jc w:val="center"/>
            <w:rPr>
              <w:rFonts w:ascii="Calibri" w:eastAsia="Times New Roman" w:hAnsi="Calibri" w:cs="Times New Roman"/>
              <w:sz w:val="16"/>
              <w:szCs w:val="16"/>
              <w:lang w:eastAsia="tr-TR"/>
            </w:rPr>
          </w:pPr>
          <w:r>
            <w:rPr>
              <w:rFonts w:ascii="Calibri" w:eastAsia="Times New Roman" w:hAnsi="Calibri" w:cs="Times New Roman" w:hint="cs"/>
              <w:sz w:val="16"/>
              <w:szCs w:val="16"/>
              <w:rtl/>
              <w:lang w:eastAsia="tr-TR"/>
            </w:rPr>
            <w:t xml:space="preserve">تاريخ المراجعة: </w:t>
          </w:r>
          <w:r w:rsidR="00581F0D">
            <w:rPr>
              <w:rFonts w:ascii="Calibri" w:eastAsia="Times New Roman" w:hAnsi="Calibri" w:cs="Times New Roman"/>
              <w:sz w:val="16"/>
              <w:szCs w:val="16"/>
              <w:lang w:eastAsia="tr-TR"/>
            </w:rPr>
            <w:t>24.02.2017</w:t>
          </w:r>
        </w:p>
      </w:tc>
      <w:tc>
        <w:tcPr>
          <w:tcW w:w="1579" w:type="dxa"/>
          <w:gridSpan w:val="2"/>
          <w:tcBorders>
            <w:top w:val="single" w:sz="4" w:space="0" w:color="auto"/>
            <w:bottom w:val="single" w:sz="4" w:space="0" w:color="auto"/>
          </w:tcBorders>
          <w:shd w:val="clear" w:color="auto" w:fill="auto"/>
          <w:vAlign w:val="center"/>
        </w:tcPr>
        <w:p w:rsidR="00E42813" w:rsidRPr="00E42813" w:rsidRDefault="00982B37" w:rsidP="00982B37">
          <w:pPr>
            <w:tabs>
              <w:tab w:val="center" w:pos="4536"/>
              <w:tab w:val="right" w:pos="9072"/>
            </w:tabs>
            <w:bidi/>
            <w:spacing w:after="0" w:line="240" w:lineRule="auto"/>
            <w:jc w:val="center"/>
            <w:rPr>
              <w:rFonts w:ascii="Calibri" w:eastAsia="Times New Roman" w:hAnsi="Calibri" w:cs="LiberationSerif-Bold"/>
              <w:b/>
              <w:bCs/>
              <w:sz w:val="16"/>
              <w:szCs w:val="16"/>
              <w:lang w:eastAsia="tr-TR"/>
            </w:rPr>
          </w:pPr>
          <w:r>
            <w:rPr>
              <w:rFonts w:ascii="Calibri" w:eastAsia="Times New Roman" w:hAnsi="Calibri" w:cs="Times New Roman" w:hint="cs"/>
              <w:sz w:val="16"/>
              <w:szCs w:val="16"/>
              <w:rtl/>
              <w:lang w:eastAsia="tr-TR"/>
            </w:rPr>
            <w:t xml:space="preserve">الصّفحات: </w:t>
          </w:r>
          <w:r w:rsidR="00E42813" w:rsidRPr="00E42813">
            <w:rPr>
              <w:rFonts w:ascii="Calibri" w:eastAsia="Times New Roman" w:hAnsi="Calibri" w:cs="Times New Roman"/>
              <w:b/>
              <w:sz w:val="16"/>
              <w:szCs w:val="16"/>
              <w:lang w:eastAsia="tr-TR"/>
            </w:rPr>
            <w:fldChar w:fldCharType="begin"/>
          </w:r>
          <w:r w:rsidR="00E42813" w:rsidRPr="00E42813">
            <w:rPr>
              <w:rFonts w:ascii="Calibri" w:eastAsia="Times New Roman" w:hAnsi="Calibri" w:cs="Times New Roman"/>
              <w:b/>
              <w:sz w:val="16"/>
              <w:szCs w:val="16"/>
              <w:lang w:eastAsia="tr-TR"/>
            </w:rPr>
            <w:instrText>PAGE  \* Arabic  \* MERGEFORMAT</w:instrText>
          </w:r>
          <w:r w:rsidR="00E42813" w:rsidRPr="00E42813">
            <w:rPr>
              <w:rFonts w:ascii="Calibri" w:eastAsia="Times New Roman" w:hAnsi="Calibri" w:cs="Times New Roman"/>
              <w:b/>
              <w:sz w:val="16"/>
              <w:szCs w:val="16"/>
              <w:lang w:eastAsia="tr-TR"/>
            </w:rPr>
            <w:fldChar w:fldCharType="separate"/>
          </w:r>
          <w:r w:rsidR="00C171D3">
            <w:rPr>
              <w:rFonts w:ascii="Calibri" w:eastAsia="Times New Roman" w:hAnsi="Calibri" w:cs="Times New Roman"/>
              <w:b/>
              <w:noProof/>
              <w:sz w:val="16"/>
              <w:szCs w:val="16"/>
              <w:lang w:eastAsia="tr-TR"/>
            </w:rPr>
            <w:t>1</w:t>
          </w:r>
          <w:r w:rsidR="00E42813" w:rsidRPr="00E42813">
            <w:rPr>
              <w:rFonts w:ascii="Calibri" w:eastAsia="Times New Roman" w:hAnsi="Calibri" w:cs="Times New Roman"/>
              <w:b/>
              <w:sz w:val="16"/>
              <w:szCs w:val="16"/>
              <w:lang w:eastAsia="tr-TR"/>
            </w:rPr>
            <w:fldChar w:fldCharType="end"/>
          </w:r>
          <w:r w:rsidR="00E42813" w:rsidRPr="00E42813">
            <w:rPr>
              <w:rFonts w:ascii="Calibri" w:eastAsia="Times New Roman" w:hAnsi="Calibri" w:cs="Times New Roman"/>
              <w:sz w:val="16"/>
              <w:szCs w:val="16"/>
              <w:lang w:eastAsia="tr-TR"/>
            </w:rPr>
            <w:t xml:space="preserve"> / </w:t>
          </w:r>
          <w:r>
            <w:rPr>
              <w:rFonts w:ascii="Calibri" w:eastAsia="Times New Roman" w:hAnsi="Calibri" w:cs="Times New Roman" w:hint="cs"/>
              <w:sz w:val="16"/>
              <w:szCs w:val="16"/>
              <w:rtl/>
              <w:lang w:eastAsia="tr-TR"/>
            </w:rPr>
            <w:t>3</w:t>
          </w:r>
        </w:p>
      </w:tc>
    </w:tr>
    <w:tr w:rsidR="00E42813" w:rsidRPr="00E42813" w:rsidTr="00141DFA">
      <w:trPr>
        <w:trHeight w:val="241"/>
        <w:jc w:val="center"/>
      </w:trPr>
      <w:tc>
        <w:tcPr>
          <w:tcW w:w="11258" w:type="dxa"/>
          <w:gridSpan w:val="7"/>
          <w:tcBorders>
            <w:top w:val="single" w:sz="4" w:space="0" w:color="auto"/>
            <w:bottom w:val="nil"/>
          </w:tcBorders>
          <w:shd w:val="clear" w:color="auto" w:fill="CCCCCC"/>
          <w:vAlign w:val="center"/>
        </w:tcPr>
        <w:tbl>
          <w:tblPr>
            <w:tblW w:w="11258" w:type="dxa"/>
            <w:jc w:val="center"/>
            <w:tblBorders>
              <w:insideH w:val="single" w:sz="4" w:space="0" w:color="auto"/>
            </w:tblBorders>
            <w:tblLayout w:type="fixed"/>
            <w:tblLook w:val="00A0" w:firstRow="1" w:lastRow="0" w:firstColumn="1" w:lastColumn="0" w:noHBand="0" w:noVBand="0"/>
          </w:tblPr>
          <w:tblGrid>
            <w:gridCol w:w="11258"/>
          </w:tblGrid>
          <w:tr w:rsidR="00A73F19" w:rsidRPr="00043216" w:rsidTr="00134DF1">
            <w:trPr>
              <w:trHeight w:val="241"/>
              <w:jc w:val="center"/>
            </w:trPr>
            <w:tc>
              <w:tcPr>
                <w:tcW w:w="11258" w:type="dxa"/>
                <w:tcBorders>
                  <w:top w:val="single" w:sz="4" w:space="0" w:color="auto"/>
                  <w:bottom w:val="nil"/>
                </w:tcBorders>
                <w:shd w:val="clear" w:color="auto" w:fill="CCCCCC"/>
                <w:vAlign w:val="center"/>
              </w:tcPr>
              <w:p w:rsidR="00A73F19" w:rsidRPr="00043216" w:rsidRDefault="00A73F19" w:rsidP="00134DF1">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hint="cs"/>
                    <w:b/>
                    <w:sz w:val="28"/>
                    <w:szCs w:val="28"/>
                    <w:rtl/>
                    <w:lang w:eastAsia="tr-TR"/>
                  </w:rPr>
                  <w:t>نموذج موافقة المريض والنّموذج التّوضيحي لإجراء أخذ عيّنات نخاع العظم والخزعات</w:t>
                </w:r>
              </w:p>
            </w:tc>
          </w:tr>
        </w:tbl>
        <w:p w:rsidR="00E42813" w:rsidRPr="00043216" w:rsidRDefault="00E42813" w:rsidP="00043216">
          <w:pPr>
            <w:spacing w:after="0" w:line="240" w:lineRule="auto"/>
            <w:jc w:val="center"/>
            <w:rPr>
              <w:rFonts w:ascii="Times New Roman" w:eastAsia="Times New Roman" w:hAnsi="Times New Roman" w:cs="Times New Roman"/>
              <w:b/>
              <w:lang w:eastAsia="tr-TR"/>
            </w:rPr>
          </w:pPr>
        </w:p>
      </w:tc>
    </w:tr>
  </w:tbl>
  <w:p w:rsidR="009777B3" w:rsidRPr="00982B37" w:rsidRDefault="009777B3" w:rsidP="00E2723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2C2" w:rsidRDefault="00A752C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3A476A3C"/>
    <w:multiLevelType w:val="hybridMultilevel"/>
    <w:tmpl w:val="E3105788"/>
    <w:lvl w:ilvl="0" w:tplc="DFC0456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3CDC0F68"/>
    <w:multiLevelType w:val="hybridMultilevel"/>
    <w:tmpl w:val="432C7172"/>
    <w:lvl w:ilvl="0" w:tplc="55C82DE0">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3">
    <w:nsid w:val="5BBC7685"/>
    <w:multiLevelType w:val="hybridMultilevel"/>
    <w:tmpl w:val="CFD00D62"/>
    <w:lvl w:ilvl="0" w:tplc="64DA71F2">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DD"/>
    <w:rsid w:val="00020748"/>
    <w:rsid w:val="00043216"/>
    <w:rsid w:val="00080A49"/>
    <w:rsid w:val="00085978"/>
    <w:rsid w:val="000B2802"/>
    <w:rsid w:val="000E3060"/>
    <w:rsid w:val="00122808"/>
    <w:rsid w:val="0015618B"/>
    <w:rsid w:val="00170AF2"/>
    <w:rsid w:val="00182856"/>
    <w:rsid w:val="001C2684"/>
    <w:rsid w:val="001E44AC"/>
    <w:rsid w:val="00204A79"/>
    <w:rsid w:val="00281954"/>
    <w:rsid w:val="0029195F"/>
    <w:rsid w:val="002D6EBB"/>
    <w:rsid w:val="00303360"/>
    <w:rsid w:val="0033592A"/>
    <w:rsid w:val="0035221C"/>
    <w:rsid w:val="003638C6"/>
    <w:rsid w:val="003E7E52"/>
    <w:rsid w:val="004117D1"/>
    <w:rsid w:val="0048127C"/>
    <w:rsid w:val="004A7095"/>
    <w:rsid w:val="004B265A"/>
    <w:rsid w:val="004C7B1E"/>
    <w:rsid w:val="004E07A3"/>
    <w:rsid w:val="004F10C3"/>
    <w:rsid w:val="004F3D4F"/>
    <w:rsid w:val="00520702"/>
    <w:rsid w:val="0052714D"/>
    <w:rsid w:val="00572DB6"/>
    <w:rsid w:val="00581F0D"/>
    <w:rsid w:val="0058536D"/>
    <w:rsid w:val="00587C33"/>
    <w:rsid w:val="005C5CD5"/>
    <w:rsid w:val="00616FB2"/>
    <w:rsid w:val="006C39E9"/>
    <w:rsid w:val="00733103"/>
    <w:rsid w:val="00745548"/>
    <w:rsid w:val="0076273F"/>
    <w:rsid w:val="00763EF8"/>
    <w:rsid w:val="0076602F"/>
    <w:rsid w:val="007934CA"/>
    <w:rsid w:val="007A3ED2"/>
    <w:rsid w:val="007D4B09"/>
    <w:rsid w:val="007F1B50"/>
    <w:rsid w:val="0080728A"/>
    <w:rsid w:val="00831655"/>
    <w:rsid w:val="00847562"/>
    <w:rsid w:val="00867BC5"/>
    <w:rsid w:val="00883144"/>
    <w:rsid w:val="008A6F18"/>
    <w:rsid w:val="008C0B13"/>
    <w:rsid w:val="008C26B6"/>
    <w:rsid w:val="00905DD6"/>
    <w:rsid w:val="00942A1D"/>
    <w:rsid w:val="00945540"/>
    <w:rsid w:val="00956B5D"/>
    <w:rsid w:val="00975D4E"/>
    <w:rsid w:val="00975E99"/>
    <w:rsid w:val="009777B3"/>
    <w:rsid w:val="00982B37"/>
    <w:rsid w:val="009905CA"/>
    <w:rsid w:val="009A4D6C"/>
    <w:rsid w:val="009C7052"/>
    <w:rsid w:val="00A15590"/>
    <w:rsid w:val="00A45AD5"/>
    <w:rsid w:val="00A540FC"/>
    <w:rsid w:val="00A73F19"/>
    <w:rsid w:val="00A752C2"/>
    <w:rsid w:val="00AE3AC7"/>
    <w:rsid w:val="00AF51DD"/>
    <w:rsid w:val="00B37ADF"/>
    <w:rsid w:val="00B64928"/>
    <w:rsid w:val="00B75A4A"/>
    <w:rsid w:val="00B86060"/>
    <w:rsid w:val="00C171D3"/>
    <w:rsid w:val="00C4024F"/>
    <w:rsid w:val="00C561BD"/>
    <w:rsid w:val="00CA21B5"/>
    <w:rsid w:val="00CD0998"/>
    <w:rsid w:val="00CD20DE"/>
    <w:rsid w:val="00CE4D7E"/>
    <w:rsid w:val="00D214F5"/>
    <w:rsid w:val="00D911F8"/>
    <w:rsid w:val="00DA620D"/>
    <w:rsid w:val="00DE0806"/>
    <w:rsid w:val="00DF6B21"/>
    <w:rsid w:val="00E00109"/>
    <w:rsid w:val="00E0646B"/>
    <w:rsid w:val="00E11F7B"/>
    <w:rsid w:val="00E2723C"/>
    <w:rsid w:val="00E42813"/>
    <w:rsid w:val="00E5032C"/>
    <w:rsid w:val="00E81F76"/>
    <w:rsid w:val="00E82DE3"/>
    <w:rsid w:val="00EA33EF"/>
    <w:rsid w:val="00EA4308"/>
    <w:rsid w:val="00EC7160"/>
    <w:rsid w:val="00EE2EE8"/>
    <w:rsid w:val="00EE354F"/>
    <w:rsid w:val="00EF7D62"/>
    <w:rsid w:val="00F40E8C"/>
    <w:rsid w:val="00F4166A"/>
    <w:rsid w:val="00F57677"/>
    <w:rsid w:val="00F84E5E"/>
    <w:rsid w:val="00F86EDC"/>
    <w:rsid w:val="00F904A8"/>
    <w:rsid w:val="00F93A81"/>
    <w:rsid w:val="00FA6C04"/>
    <w:rsid w:val="00FD6FF2"/>
    <w:rsid w:val="00FE718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7E8AA93-8445-4BE7-B9AB-778C91CC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8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28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2813"/>
  </w:style>
  <w:style w:type="paragraph" w:styleId="Altbilgi">
    <w:name w:val="footer"/>
    <w:basedOn w:val="Normal"/>
    <w:link w:val="AltbilgiChar"/>
    <w:uiPriority w:val="99"/>
    <w:unhideWhenUsed/>
    <w:rsid w:val="00E428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2813"/>
  </w:style>
  <w:style w:type="paragraph" w:styleId="BalonMetni">
    <w:name w:val="Balloon Text"/>
    <w:basedOn w:val="Normal"/>
    <w:link w:val="BalonMetniChar"/>
    <w:uiPriority w:val="99"/>
    <w:semiHidden/>
    <w:unhideWhenUsed/>
    <w:rsid w:val="00E428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2813"/>
    <w:rPr>
      <w:rFonts w:ascii="Tahoma" w:hAnsi="Tahoma" w:cs="Tahoma"/>
      <w:sz w:val="16"/>
      <w:szCs w:val="16"/>
    </w:rPr>
  </w:style>
  <w:style w:type="paragraph" w:styleId="ListeParagraf">
    <w:name w:val="List Paragraph"/>
    <w:basedOn w:val="Normal"/>
    <w:uiPriority w:val="34"/>
    <w:qFormat/>
    <w:rsid w:val="00FE718F"/>
    <w:pPr>
      <w:ind w:left="720"/>
      <w:contextualSpacing/>
    </w:pPr>
  </w:style>
  <w:style w:type="table" w:customStyle="1" w:styleId="TabloKlavuzu1">
    <w:name w:val="Tablo Kılavuzu1"/>
    <w:basedOn w:val="NormalTablo"/>
    <w:next w:val="TabloKlavuzu"/>
    <w:uiPriority w:val="59"/>
    <w:rsid w:val="00867BC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867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45540"/>
    <w:pPr>
      <w:spacing w:after="0" w:line="240" w:lineRule="auto"/>
    </w:pPr>
  </w:style>
  <w:style w:type="table" w:customStyle="1" w:styleId="TabloKlavuzu2">
    <w:name w:val="Tablo Kılavuzu2"/>
    <w:basedOn w:val="NormalTablo"/>
    <w:next w:val="TabloKlavuzu"/>
    <w:uiPriority w:val="59"/>
    <w:rsid w:val="00F86ED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F4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3</Pages>
  <Words>972</Words>
  <Characters>5545</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kalite.yonetim</dc:creator>
  <cp:lastModifiedBy>ESRA GUNGOR</cp:lastModifiedBy>
  <cp:revision>44</cp:revision>
  <cp:lastPrinted>2017-11-17T13:19:00Z</cp:lastPrinted>
  <dcterms:created xsi:type="dcterms:W3CDTF">2016-11-24T06:29:00Z</dcterms:created>
  <dcterms:modified xsi:type="dcterms:W3CDTF">2019-01-24T15:25:00Z</dcterms:modified>
</cp:coreProperties>
</file>